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255C" w14:textId="77777777" w:rsidR="00C76EAC" w:rsidRPr="00D02E79" w:rsidRDefault="00C76EAC" w:rsidP="00C65D39">
      <w:pPr>
        <w:spacing w:afterLines="40" w:after="96"/>
        <w:jc w:val="center"/>
        <w:rPr>
          <w:rFonts w:ascii="Arial Bold" w:hAnsi="Arial Bold" w:cs="Arial"/>
          <w:b/>
          <w:caps/>
          <w:sz w:val="8"/>
        </w:rPr>
      </w:pPr>
      <w:bookmarkStart w:id="0" w:name="_GoBack"/>
      <w:bookmarkEnd w:id="0"/>
    </w:p>
    <w:tbl>
      <w:tblPr>
        <w:tblW w:w="5000" w:type="pct"/>
        <w:tblBorders>
          <w:top w:val="single" w:sz="4" w:space="0" w:color="auto"/>
          <w:bottom w:val="single" w:sz="4" w:space="0" w:color="auto"/>
        </w:tblBorders>
        <w:tblLook w:val="04A0" w:firstRow="1" w:lastRow="0" w:firstColumn="1" w:lastColumn="0" w:noHBand="0" w:noVBand="1"/>
      </w:tblPr>
      <w:tblGrid>
        <w:gridCol w:w="9639"/>
      </w:tblGrid>
      <w:tr w:rsidR="00C76EAC" w:rsidRPr="00CE3D1B" w14:paraId="71A5D23E" w14:textId="77777777" w:rsidTr="00885429">
        <w:trPr>
          <w:trHeight w:val="340"/>
        </w:trPr>
        <w:tc>
          <w:tcPr>
            <w:tcW w:w="9855" w:type="dxa"/>
            <w:shd w:val="clear" w:color="auto" w:fill="auto"/>
          </w:tcPr>
          <w:p w14:paraId="6D6909B2" w14:textId="77777777" w:rsidR="00C76EAC" w:rsidRPr="00C76EAC" w:rsidRDefault="00885429" w:rsidP="00885429">
            <w:pPr>
              <w:tabs>
                <w:tab w:val="left" w:pos="3969"/>
                <w:tab w:val="left" w:pos="4593"/>
              </w:tabs>
              <w:spacing w:before="40" w:after="40"/>
              <w:jc w:val="center"/>
              <w:rPr>
                <w:rFonts w:cs="Arial"/>
                <w:b/>
              </w:rPr>
            </w:pPr>
            <w:r w:rsidRPr="00286890">
              <w:rPr>
                <w:rFonts w:cs="Arial"/>
                <w:b/>
                <w:caps/>
              </w:rPr>
              <w:t>Amendme</w:t>
            </w:r>
            <w:r w:rsidR="00E2673A">
              <w:rPr>
                <w:rFonts w:cs="Arial"/>
                <w:b/>
                <w:caps/>
              </w:rPr>
              <w:t>nts to Pittwater Development Control Plan</w:t>
            </w:r>
            <w:r w:rsidRPr="00286890">
              <w:rPr>
                <w:rFonts w:cs="Arial"/>
                <w:b/>
                <w:caps/>
              </w:rPr>
              <w:t xml:space="preserve"> </w:t>
            </w:r>
          </w:p>
        </w:tc>
      </w:tr>
    </w:tbl>
    <w:p w14:paraId="017F99FA" w14:textId="77777777" w:rsidR="00E2673A" w:rsidRDefault="00E2673A" w:rsidP="00E2673A">
      <w:pPr>
        <w:rPr>
          <w:szCs w:val="16"/>
          <w:lang w:val="en-AU"/>
        </w:rPr>
      </w:pPr>
    </w:p>
    <w:p w14:paraId="1742AC44" w14:textId="38A1CEB7" w:rsidR="00E2673A" w:rsidRPr="00E2673A" w:rsidRDefault="00E2673A" w:rsidP="00E2673A">
      <w:pPr>
        <w:rPr>
          <w:szCs w:val="16"/>
          <w:lang w:val="en-AU"/>
        </w:rPr>
      </w:pPr>
      <w:r w:rsidRPr="00E2673A">
        <w:rPr>
          <w:szCs w:val="16"/>
          <w:lang w:val="en-AU"/>
        </w:rPr>
        <w:t>The proposed amendments to Pittwater DCP include changes at Part B General Controls, particularly in relation to B3 – Hazard Controls and B5 – Water Management (</w:t>
      </w:r>
      <w:r w:rsidR="00DA4BCC">
        <w:rPr>
          <w:szCs w:val="16"/>
          <w:lang w:val="en-AU"/>
        </w:rPr>
        <w:t xml:space="preserve">at </w:t>
      </w:r>
      <w:r w:rsidRPr="00E2673A">
        <w:rPr>
          <w:szCs w:val="16"/>
          <w:lang w:val="en-AU"/>
        </w:rPr>
        <w:t>Attachment 1</w:t>
      </w:r>
      <w:r w:rsidR="00DA4BCC">
        <w:rPr>
          <w:szCs w:val="16"/>
          <w:lang w:val="en-AU"/>
        </w:rPr>
        <w:t xml:space="preserve"> below</w:t>
      </w:r>
      <w:r w:rsidRPr="00E2673A">
        <w:rPr>
          <w:szCs w:val="16"/>
          <w:lang w:val="en-AU"/>
        </w:rPr>
        <w:t xml:space="preserve">) and changes to DCP Appendix 6 and </w:t>
      </w:r>
      <w:r w:rsidR="00DA4BCC" w:rsidRPr="00E2673A">
        <w:rPr>
          <w:szCs w:val="16"/>
          <w:lang w:val="en-AU"/>
        </w:rPr>
        <w:t xml:space="preserve">Appendix </w:t>
      </w:r>
      <w:r w:rsidRPr="00E2673A">
        <w:rPr>
          <w:szCs w:val="16"/>
          <w:lang w:val="en-AU"/>
        </w:rPr>
        <w:t>7 (</w:t>
      </w:r>
      <w:r w:rsidR="00DA4BCC">
        <w:rPr>
          <w:szCs w:val="16"/>
          <w:lang w:val="en-AU"/>
        </w:rPr>
        <w:t xml:space="preserve">at </w:t>
      </w:r>
      <w:r w:rsidRPr="00E2673A">
        <w:rPr>
          <w:szCs w:val="16"/>
          <w:lang w:val="en-AU"/>
        </w:rPr>
        <w:t>Attachment 2</w:t>
      </w:r>
      <w:r w:rsidR="00DA4BCC">
        <w:rPr>
          <w:szCs w:val="16"/>
          <w:lang w:val="en-AU"/>
        </w:rPr>
        <w:t xml:space="preserve"> below</w:t>
      </w:r>
      <w:r w:rsidRPr="00E2673A">
        <w:rPr>
          <w:szCs w:val="16"/>
          <w:lang w:val="en-AU"/>
        </w:rPr>
        <w:t>)</w:t>
      </w:r>
      <w:r w:rsidR="006A4F10">
        <w:rPr>
          <w:szCs w:val="16"/>
          <w:lang w:val="en-AU"/>
        </w:rPr>
        <w:t>.</w:t>
      </w:r>
    </w:p>
    <w:p w14:paraId="73D77921" w14:textId="7973F3CB" w:rsidR="00885429" w:rsidRPr="00E2673A" w:rsidRDefault="00E2673A" w:rsidP="00E2673A">
      <w:r w:rsidRPr="00E2673A">
        <w:rPr>
          <w:szCs w:val="16"/>
          <w:lang w:val="en-AU"/>
        </w:rPr>
        <w:t xml:space="preserve">Note: all new proposed text in </w:t>
      </w:r>
      <w:r w:rsidRPr="00E2673A">
        <w:rPr>
          <w:color w:val="FF0000"/>
          <w:szCs w:val="16"/>
          <w:lang w:val="en-AU"/>
        </w:rPr>
        <w:t xml:space="preserve">red </w:t>
      </w:r>
      <w:r w:rsidRPr="00E2673A">
        <w:rPr>
          <w:szCs w:val="16"/>
          <w:lang w:val="en-AU"/>
        </w:rPr>
        <w:t>font</w:t>
      </w:r>
      <w:r w:rsidR="00D36C3F">
        <w:rPr>
          <w:szCs w:val="16"/>
          <w:lang w:val="en-AU"/>
        </w:rPr>
        <w:t>.</w:t>
      </w:r>
    </w:p>
    <w:p w14:paraId="2C4ED6D2" w14:textId="03574F5D" w:rsidR="00B351E6" w:rsidRDefault="00332991" w:rsidP="00D36C3F">
      <w:pPr>
        <w:spacing w:before="120"/>
        <w:rPr>
          <w:b/>
        </w:rPr>
      </w:pPr>
      <w:r>
        <w:rPr>
          <w:b/>
        </w:rPr>
        <w:t>PART</w:t>
      </w:r>
      <w:r w:rsidR="00707B58" w:rsidRPr="00B351E6">
        <w:rPr>
          <w:b/>
        </w:rPr>
        <w:t xml:space="preserve"> </w:t>
      </w:r>
      <w:r w:rsidR="00707B58">
        <w:rPr>
          <w:b/>
        </w:rPr>
        <w:t xml:space="preserve">1 </w:t>
      </w:r>
    </w:p>
    <w:p w14:paraId="679400D7" w14:textId="77777777" w:rsidR="00B351E6" w:rsidRDefault="00707B58" w:rsidP="00D36C3F">
      <w:pPr>
        <w:spacing w:before="120"/>
        <w:rPr>
          <w:b/>
        </w:rPr>
      </w:pPr>
      <w:r w:rsidRPr="00B351E6">
        <w:rPr>
          <w:b/>
        </w:rPr>
        <w:t xml:space="preserve">DETAILS OF DRAFT PITTWATER DCP AMENDMENTS IN RELATION TO A RANGE OF ENVIRONMENTAL CONTROLS </w:t>
      </w:r>
    </w:p>
    <w:p w14:paraId="46803217" w14:textId="77777777" w:rsidR="00B351E6" w:rsidRDefault="008238F7" w:rsidP="00D36C3F">
      <w:pPr>
        <w:spacing w:before="120"/>
        <w:rPr>
          <w:b/>
        </w:rPr>
      </w:pPr>
      <w:r>
        <w:rPr>
          <w:b/>
        </w:rPr>
        <w:t>Part B3 – HAZARD CONTROLS</w:t>
      </w:r>
    </w:p>
    <w:p w14:paraId="3F0E6AE1" w14:textId="77777777" w:rsidR="00241DAF" w:rsidRDefault="00241DAF" w:rsidP="00D36C3F">
      <w:pPr>
        <w:spacing w:before="120"/>
        <w:rPr>
          <w:b/>
        </w:rPr>
      </w:pPr>
      <w:r>
        <w:rPr>
          <w:b/>
        </w:rPr>
        <w:t xml:space="preserve">B3.7 </w:t>
      </w:r>
      <w:r w:rsidR="00F71A99">
        <w:rPr>
          <w:b/>
        </w:rPr>
        <w:t>Estuarine</w:t>
      </w:r>
      <w:r>
        <w:rPr>
          <w:b/>
        </w:rPr>
        <w:t xml:space="preserve"> Hazard – Low density residential</w:t>
      </w:r>
    </w:p>
    <w:p w14:paraId="2337CEA5" w14:textId="77777777" w:rsidR="00241DAF" w:rsidRPr="00F71A99" w:rsidRDefault="00CC6B74" w:rsidP="00D36C3F">
      <w:pPr>
        <w:rPr>
          <w:i/>
        </w:rPr>
      </w:pPr>
      <w:r w:rsidRPr="00F71A99">
        <w:rPr>
          <w:i/>
        </w:rPr>
        <w:t>Minor updating</w:t>
      </w:r>
      <w:r w:rsidR="00F71A99" w:rsidRPr="00F71A99">
        <w:rPr>
          <w:i/>
        </w:rPr>
        <w:t xml:space="preserve"> as follows: </w:t>
      </w:r>
    </w:p>
    <w:p w14:paraId="2EFF4BF6" w14:textId="77777777" w:rsidR="00CC6B74" w:rsidRDefault="00CC6B74" w:rsidP="00D36C3F">
      <w:pPr>
        <w:pStyle w:val="ListParagraph"/>
        <w:numPr>
          <w:ilvl w:val="0"/>
          <w:numId w:val="6"/>
        </w:numPr>
        <w:ind w:left="567" w:hanging="567"/>
        <w:contextualSpacing w:val="0"/>
      </w:pPr>
      <w:r w:rsidRPr="00F71A99">
        <w:rPr>
          <w:i/>
        </w:rPr>
        <w:t>Omit reference to</w:t>
      </w:r>
      <w:r w:rsidRPr="00CC6B74">
        <w:t xml:space="preserve"> ‘Flood and </w:t>
      </w:r>
      <w:r w:rsidR="00F71A99" w:rsidRPr="00CC6B74">
        <w:t>Estuarine</w:t>
      </w:r>
      <w:r w:rsidRPr="00CC6B74">
        <w:t xml:space="preserve"> Lev</w:t>
      </w:r>
      <w:r w:rsidR="00F71A99">
        <w:t>els</w:t>
      </w:r>
      <w:r w:rsidRPr="00CC6B74">
        <w:t xml:space="preserve"> tool</w:t>
      </w:r>
      <w:r w:rsidR="00F71A99">
        <w:t>’</w:t>
      </w:r>
      <w:r w:rsidRPr="00CC6B74">
        <w:t xml:space="preserve"> </w:t>
      </w:r>
    </w:p>
    <w:p w14:paraId="1311E2CE" w14:textId="7C4BFF91" w:rsidR="00CC6B74" w:rsidRDefault="00CC6B74" w:rsidP="00D36C3F">
      <w:pPr>
        <w:pStyle w:val="ListParagraph"/>
        <w:numPr>
          <w:ilvl w:val="0"/>
          <w:numId w:val="6"/>
        </w:numPr>
        <w:ind w:left="567" w:hanging="567"/>
        <w:contextualSpacing w:val="0"/>
      </w:pPr>
      <w:r w:rsidRPr="00F71A99">
        <w:rPr>
          <w:i/>
        </w:rPr>
        <w:t xml:space="preserve">Insert </w:t>
      </w:r>
      <w:r w:rsidR="00F71A99">
        <w:rPr>
          <w:i/>
        </w:rPr>
        <w:t>cross referencing</w:t>
      </w:r>
      <w:r w:rsidRPr="00F71A99">
        <w:rPr>
          <w:i/>
        </w:rPr>
        <w:t xml:space="preserve"> to</w:t>
      </w:r>
      <w:r>
        <w:t xml:space="preserve"> </w:t>
      </w:r>
      <w:r w:rsidR="00B15943">
        <w:t>‘</w:t>
      </w:r>
      <w:r>
        <w:t>D15.15 Waterfront Development controls</w:t>
      </w:r>
      <w:r w:rsidR="00B15943">
        <w:t>’</w:t>
      </w:r>
      <w:r>
        <w:t xml:space="preserve"> </w:t>
      </w:r>
      <w:r w:rsidR="00AB4D67">
        <w:t>and</w:t>
      </w:r>
      <w:r w:rsidR="00B15943">
        <w:t xml:space="preserve"> ‘Appendix 7 Estuarine Risk Management’ </w:t>
      </w:r>
      <w:r w:rsidRPr="00F71A99">
        <w:rPr>
          <w:i/>
        </w:rPr>
        <w:t xml:space="preserve">where </w:t>
      </w:r>
      <w:r w:rsidR="00B15943">
        <w:rPr>
          <w:i/>
        </w:rPr>
        <w:t>required</w:t>
      </w:r>
      <w:r w:rsidR="00F71A99">
        <w:rPr>
          <w:i/>
        </w:rPr>
        <w:t xml:space="preserve"> </w:t>
      </w:r>
    </w:p>
    <w:p w14:paraId="3036A26C" w14:textId="062E3D29" w:rsidR="00CC6B74" w:rsidRPr="00F71A99" w:rsidRDefault="00CC6B74" w:rsidP="00D36C3F">
      <w:pPr>
        <w:pStyle w:val="ListParagraph"/>
        <w:numPr>
          <w:ilvl w:val="0"/>
          <w:numId w:val="6"/>
        </w:numPr>
        <w:ind w:left="567" w:hanging="567"/>
        <w:contextualSpacing w:val="0"/>
        <w:rPr>
          <w:i/>
        </w:rPr>
      </w:pPr>
      <w:r w:rsidRPr="00F71A99">
        <w:rPr>
          <w:i/>
        </w:rPr>
        <w:t>Replace reference to</w:t>
      </w:r>
      <w:r>
        <w:t xml:space="preserve"> </w:t>
      </w:r>
      <w:r w:rsidR="00B15943">
        <w:t>‘</w:t>
      </w:r>
      <w:r>
        <w:t>Estuarine Planning Levels</w:t>
      </w:r>
      <w:r w:rsidR="00B15943">
        <w:t>’</w:t>
      </w:r>
      <w:r>
        <w:t xml:space="preserve"> </w:t>
      </w:r>
      <w:r w:rsidRPr="00F71A99">
        <w:rPr>
          <w:i/>
        </w:rPr>
        <w:t>rather than</w:t>
      </w:r>
      <w:r>
        <w:t xml:space="preserve"> </w:t>
      </w:r>
      <w:r w:rsidR="00B15943">
        <w:t>‘</w:t>
      </w:r>
      <w:r>
        <w:t>Flood Planning Levels</w:t>
      </w:r>
      <w:r w:rsidR="00B15943">
        <w:t>’</w:t>
      </w:r>
      <w:r>
        <w:t xml:space="preserve"> </w:t>
      </w:r>
      <w:r w:rsidRPr="00F71A99">
        <w:rPr>
          <w:i/>
        </w:rPr>
        <w:t>in relation to Estuarine Risk Construction (paragraph B2)</w:t>
      </w:r>
      <w:r w:rsidR="006A4F10">
        <w:rPr>
          <w:i/>
        </w:rPr>
        <w:t>.</w:t>
      </w:r>
    </w:p>
    <w:p w14:paraId="515A4E1E" w14:textId="77777777" w:rsidR="00241DAF" w:rsidRPr="00CC6B74" w:rsidRDefault="00E226ED" w:rsidP="00FF0B4D">
      <w:pPr>
        <w:spacing w:before="120"/>
      </w:pPr>
      <w:r w:rsidRPr="00463ACC">
        <w:rPr>
          <w:b/>
        </w:rPr>
        <w:t>B3.8</w:t>
      </w:r>
      <w:r>
        <w:t xml:space="preserve"> </w:t>
      </w:r>
      <w:r w:rsidR="005171E9">
        <w:rPr>
          <w:b/>
        </w:rPr>
        <w:t>Estuarine</w:t>
      </w:r>
      <w:r>
        <w:rPr>
          <w:b/>
        </w:rPr>
        <w:t xml:space="preserve"> Hazard – Medium density residential</w:t>
      </w:r>
    </w:p>
    <w:p w14:paraId="435C1F4E" w14:textId="77777777" w:rsidR="0001158C" w:rsidRPr="0001158C" w:rsidRDefault="0001158C" w:rsidP="00585B31">
      <w:pPr>
        <w:rPr>
          <w:i/>
        </w:rPr>
      </w:pPr>
      <w:r w:rsidRPr="0001158C">
        <w:rPr>
          <w:i/>
        </w:rPr>
        <w:t>Amend as above for B3.7</w:t>
      </w:r>
    </w:p>
    <w:p w14:paraId="1C07C7AC" w14:textId="77777777" w:rsidR="0001158C" w:rsidRDefault="0001158C" w:rsidP="00585B31">
      <w:pPr>
        <w:rPr>
          <w:b/>
        </w:rPr>
      </w:pPr>
      <w:r>
        <w:rPr>
          <w:b/>
        </w:rPr>
        <w:t xml:space="preserve">B3.9 </w:t>
      </w:r>
      <w:r w:rsidRPr="0001158C">
        <w:rPr>
          <w:rFonts w:cs="Arial"/>
          <w:b/>
          <w:color w:val="000000"/>
          <w:szCs w:val="22"/>
        </w:rPr>
        <w:t>Estuarine Hazard - Business, Light Industrial and Other Development</w:t>
      </w:r>
    </w:p>
    <w:p w14:paraId="69BA256C" w14:textId="77777777" w:rsidR="0001158C" w:rsidRPr="0001158C" w:rsidRDefault="0001158C" w:rsidP="00585B31">
      <w:pPr>
        <w:rPr>
          <w:i/>
        </w:rPr>
      </w:pPr>
      <w:r w:rsidRPr="0001158C">
        <w:rPr>
          <w:i/>
        </w:rPr>
        <w:t>Amend as above for B3.7</w:t>
      </w:r>
    </w:p>
    <w:p w14:paraId="51A8E2B5" w14:textId="77777777" w:rsidR="0001158C" w:rsidRDefault="00B521F0" w:rsidP="00585B31">
      <w:pPr>
        <w:spacing w:before="120"/>
        <w:rPr>
          <w:rFonts w:cs="Arial"/>
          <w:b/>
          <w:color w:val="000000"/>
          <w:szCs w:val="22"/>
        </w:rPr>
      </w:pPr>
      <w:r>
        <w:rPr>
          <w:b/>
        </w:rPr>
        <w:t>B3.10</w:t>
      </w:r>
      <w:r w:rsidR="0001158C">
        <w:rPr>
          <w:b/>
        </w:rPr>
        <w:t xml:space="preserve"> </w:t>
      </w:r>
      <w:r w:rsidR="0001158C" w:rsidRPr="0001158C">
        <w:rPr>
          <w:rFonts w:cs="Arial"/>
          <w:b/>
          <w:color w:val="000000"/>
          <w:szCs w:val="22"/>
        </w:rPr>
        <w:t xml:space="preserve">Estuarine Hazard </w:t>
      </w:r>
      <w:r w:rsidR="0001158C">
        <w:rPr>
          <w:rFonts w:cs="Arial"/>
          <w:b/>
          <w:color w:val="000000"/>
          <w:szCs w:val="22"/>
        </w:rPr>
        <w:t>– Subdivision</w:t>
      </w:r>
    </w:p>
    <w:p w14:paraId="36445805" w14:textId="215819F7" w:rsidR="006A4F10" w:rsidRPr="00585B31" w:rsidRDefault="0001158C" w:rsidP="006A4F10">
      <w:pPr>
        <w:rPr>
          <w:i/>
        </w:rPr>
      </w:pPr>
      <w:r w:rsidRPr="0001158C">
        <w:rPr>
          <w:i/>
        </w:rPr>
        <w:t>Amend as above for B3.7</w:t>
      </w:r>
    </w:p>
    <w:p w14:paraId="21F331E3" w14:textId="77777777" w:rsidR="00B24EDC" w:rsidRDefault="008238F7" w:rsidP="00585B31">
      <w:pPr>
        <w:spacing w:before="120"/>
        <w:rPr>
          <w:b/>
        </w:rPr>
      </w:pPr>
      <w:r>
        <w:rPr>
          <w:b/>
        </w:rPr>
        <w:t>Part B5 WATER MANAGEMENT</w:t>
      </w:r>
    </w:p>
    <w:p w14:paraId="2C272696" w14:textId="77777777" w:rsidR="008F026F" w:rsidRDefault="008F026F" w:rsidP="00585B31">
      <w:pPr>
        <w:spacing w:before="120"/>
        <w:rPr>
          <w:b/>
        </w:rPr>
      </w:pPr>
      <w:r>
        <w:rPr>
          <w:b/>
        </w:rPr>
        <w:t>B5.1 Water Management Plans</w:t>
      </w:r>
    </w:p>
    <w:p w14:paraId="7EFC17CD" w14:textId="77777777" w:rsidR="008F026F" w:rsidRDefault="008F026F" w:rsidP="00585B31">
      <w:pPr>
        <w:rPr>
          <w:color w:val="FF0000"/>
        </w:rPr>
      </w:pPr>
      <w:r w:rsidRPr="0080498E">
        <w:rPr>
          <w:i/>
        </w:rPr>
        <w:t>Insert at end of the section</w:t>
      </w:r>
      <w:r>
        <w:rPr>
          <w:i/>
        </w:rPr>
        <w:t xml:space="preserve"> an additional cross reference as follows</w:t>
      </w:r>
      <w:r w:rsidRPr="00A22B5E">
        <w:rPr>
          <w:color w:val="FF0000"/>
        </w:rPr>
        <w:t xml:space="preserve">: </w:t>
      </w:r>
    </w:p>
    <w:p w14:paraId="282A0AFC" w14:textId="57C6FE95" w:rsidR="008F026F" w:rsidRDefault="008F026F" w:rsidP="00585B31">
      <w:pPr>
        <w:rPr>
          <w:color w:val="FF0000"/>
        </w:rPr>
      </w:pPr>
      <w:r>
        <w:rPr>
          <w:color w:val="FF0000"/>
        </w:rPr>
        <w:t>In relation to the development of a</w:t>
      </w:r>
      <w:r w:rsidRPr="00A22B5E">
        <w:rPr>
          <w:color w:val="FF0000"/>
        </w:rPr>
        <w:t xml:space="preserve">ny property that </w:t>
      </w:r>
      <w:r>
        <w:rPr>
          <w:color w:val="FF0000"/>
        </w:rPr>
        <w:t>cannot</w:t>
      </w:r>
      <w:r w:rsidRPr="00A22B5E">
        <w:rPr>
          <w:color w:val="FF0000"/>
        </w:rPr>
        <w:t xml:space="preserve"> </w:t>
      </w:r>
      <w:r>
        <w:rPr>
          <w:color w:val="FF0000"/>
        </w:rPr>
        <w:t>discharge storm</w:t>
      </w:r>
      <w:r w:rsidR="00974EBA">
        <w:rPr>
          <w:color w:val="FF0000"/>
        </w:rPr>
        <w:t xml:space="preserve"> </w:t>
      </w:r>
      <w:r>
        <w:rPr>
          <w:color w:val="FF0000"/>
        </w:rPr>
        <w:t>water into a public</w:t>
      </w:r>
      <w:r w:rsidRPr="00A22B5E">
        <w:rPr>
          <w:color w:val="FF0000"/>
        </w:rPr>
        <w:t xml:space="preserve"> drainage system</w:t>
      </w:r>
      <w:r>
        <w:rPr>
          <w:color w:val="FF0000"/>
        </w:rPr>
        <w:t>,</w:t>
      </w:r>
      <w:r w:rsidRPr="005A2432">
        <w:t xml:space="preserve"> </w:t>
      </w:r>
      <w:r w:rsidRPr="005A2432">
        <w:rPr>
          <w:color w:val="FF0000"/>
        </w:rPr>
        <w:t>such as land falling naturally away from a Council storm</w:t>
      </w:r>
      <w:r w:rsidR="00974EBA">
        <w:rPr>
          <w:color w:val="FF0000"/>
        </w:rPr>
        <w:t xml:space="preserve"> </w:t>
      </w:r>
      <w:r w:rsidRPr="005A2432">
        <w:rPr>
          <w:color w:val="FF0000"/>
        </w:rPr>
        <w:t xml:space="preserve">water drainage system, </w:t>
      </w:r>
      <w:r>
        <w:rPr>
          <w:color w:val="FF0000"/>
        </w:rPr>
        <w:t xml:space="preserve">the development </w:t>
      </w:r>
      <w:r w:rsidRPr="005A2432">
        <w:rPr>
          <w:color w:val="FF0000"/>
        </w:rPr>
        <w:t xml:space="preserve">is required to </w:t>
      </w:r>
      <w:r w:rsidRPr="00A22B5E">
        <w:rPr>
          <w:color w:val="FF0000"/>
        </w:rPr>
        <w:t>com</w:t>
      </w:r>
      <w:r>
        <w:rPr>
          <w:color w:val="FF0000"/>
        </w:rPr>
        <w:t>ply with section 5.10</w:t>
      </w:r>
      <w:r w:rsidRPr="00184832">
        <w:rPr>
          <w:color w:val="FF0000"/>
        </w:rPr>
        <w:t xml:space="preserve"> </w:t>
      </w:r>
      <w:r w:rsidRPr="00B24EDC">
        <w:rPr>
          <w:color w:val="FF0000"/>
        </w:rPr>
        <w:t>Stormwater Discharge in to Public Drainage System</w:t>
      </w:r>
      <w:r w:rsidR="006A4F10">
        <w:rPr>
          <w:color w:val="FF0000"/>
        </w:rPr>
        <w:t>.</w:t>
      </w:r>
    </w:p>
    <w:p w14:paraId="06929D43" w14:textId="77777777" w:rsidR="00826943" w:rsidRPr="007B52B5" w:rsidRDefault="00826943" w:rsidP="00585B31">
      <w:pPr>
        <w:spacing w:before="120"/>
        <w:rPr>
          <w:b/>
        </w:rPr>
      </w:pPr>
      <w:r w:rsidRPr="007B52B5">
        <w:rPr>
          <w:b/>
        </w:rPr>
        <w:t>B5.7 Stormwater Management - On-Site Stormwater Detention</w:t>
      </w:r>
    </w:p>
    <w:p w14:paraId="06AC86AA" w14:textId="77777777" w:rsidR="00E27180" w:rsidRPr="00E27180" w:rsidRDefault="00E27180" w:rsidP="00585B31">
      <w:pPr>
        <w:rPr>
          <w:i/>
        </w:rPr>
      </w:pPr>
      <w:r w:rsidRPr="00E27180">
        <w:rPr>
          <w:i/>
        </w:rPr>
        <w:t xml:space="preserve">Insert </w:t>
      </w:r>
      <w:r>
        <w:rPr>
          <w:i/>
        </w:rPr>
        <w:t xml:space="preserve">at the beginning of this section </w:t>
      </w:r>
      <w:r w:rsidRPr="00E27180">
        <w:rPr>
          <w:i/>
        </w:rPr>
        <w:t>as follows:</w:t>
      </w:r>
    </w:p>
    <w:p w14:paraId="66645588" w14:textId="77777777" w:rsidR="0081329E" w:rsidRDefault="0081329E" w:rsidP="00585B31">
      <w:pPr>
        <w:rPr>
          <w:b/>
          <w:color w:val="FF0000"/>
        </w:rPr>
      </w:pPr>
      <w:r w:rsidRPr="0081329E">
        <w:rPr>
          <w:b/>
          <w:color w:val="FF0000"/>
        </w:rPr>
        <w:t>Land to Which this Control Applies</w:t>
      </w:r>
    </w:p>
    <w:p w14:paraId="32324169" w14:textId="31C0E8C9" w:rsidR="0081329E" w:rsidRPr="00B16180" w:rsidRDefault="0081329E" w:rsidP="00585B31">
      <w:pPr>
        <w:rPr>
          <w:color w:val="FF0000"/>
        </w:rPr>
      </w:pPr>
      <w:r>
        <w:rPr>
          <w:color w:val="FF0000"/>
        </w:rPr>
        <w:t>Land identified as requiring On</w:t>
      </w:r>
      <w:r w:rsidRPr="00B16180">
        <w:rPr>
          <w:color w:val="FF0000"/>
        </w:rPr>
        <w:t>-site detention NOT including the Warriewood Valley Locality</w:t>
      </w:r>
      <w:r w:rsidR="00D10BF1" w:rsidRPr="00B16180">
        <w:rPr>
          <w:color w:val="FF0000"/>
        </w:rPr>
        <w:t>.</w:t>
      </w:r>
      <w:r w:rsidRPr="00B16180">
        <w:rPr>
          <w:color w:val="FF0000"/>
        </w:rPr>
        <w:t xml:space="preserve"> For Warriewood Valley Control see Pittwater 21 DCP</w:t>
      </w:r>
      <w:r w:rsidR="00D10BF1" w:rsidRPr="00B16180">
        <w:rPr>
          <w:color w:val="FF0000"/>
        </w:rPr>
        <w:t xml:space="preserve"> </w:t>
      </w:r>
      <w:r w:rsidRPr="00B16180">
        <w:rPr>
          <w:color w:val="FF0000"/>
        </w:rPr>
        <w:t>Section D16 Warriewood Valley Locality</w:t>
      </w:r>
      <w:r w:rsidR="006A4F10">
        <w:rPr>
          <w:color w:val="FF0000"/>
        </w:rPr>
        <w:t>.</w:t>
      </w:r>
    </w:p>
    <w:p w14:paraId="3475671C" w14:textId="77777777" w:rsidR="0081329E" w:rsidRDefault="0081329E" w:rsidP="00585B31">
      <w:pPr>
        <w:rPr>
          <w:b/>
        </w:rPr>
      </w:pPr>
    </w:p>
    <w:p w14:paraId="17016568" w14:textId="77777777" w:rsidR="00826943" w:rsidRPr="008238F7" w:rsidRDefault="008238F7" w:rsidP="00585B31">
      <w:pPr>
        <w:rPr>
          <w:i/>
        </w:rPr>
      </w:pPr>
      <w:r w:rsidRPr="008238F7">
        <w:rPr>
          <w:i/>
        </w:rPr>
        <w:lastRenderedPageBreak/>
        <w:t>Amend controls for On-Site Stormwater Detention as follows:</w:t>
      </w:r>
    </w:p>
    <w:p w14:paraId="1A7200ED" w14:textId="031E62EB" w:rsidR="00E03075" w:rsidRPr="00585B31" w:rsidRDefault="00826943" w:rsidP="00585B31">
      <w:r w:rsidRPr="00E03075">
        <w:t xml:space="preserve">An On-Site Detention (OSD) facility is to be installed where the development results in additional hard (impervious) surface area of greater than 50m2 (on a cumulative basis since February 1996) </w:t>
      </w:r>
      <w:r w:rsidRPr="00E03075">
        <w:rPr>
          <w:strike/>
        </w:rPr>
        <w:t>and on land designated through mapping as requiring OSD facility.</w:t>
      </w:r>
      <w:r w:rsidRPr="00E03075">
        <w:t xml:space="preserve">  </w:t>
      </w:r>
      <w:r w:rsidR="00B01270" w:rsidRPr="00B01270">
        <w:rPr>
          <w:color w:val="FF0000"/>
        </w:rPr>
        <w:t>However, a</w:t>
      </w:r>
      <w:r w:rsidR="00E03075" w:rsidRPr="00B01270">
        <w:rPr>
          <w:color w:val="FF0000"/>
        </w:rPr>
        <w:t>n</w:t>
      </w:r>
      <w:r w:rsidR="0080498E" w:rsidRPr="00B01270">
        <w:rPr>
          <w:color w:val="FF0000"/>
        </w:rPr>
        <w:t xml:space="preserve"> </w:t>
      </w:r>
      <w:r w:rsidR="00975D1B" w:rsidRPr="00E03075">
        <w:rPr>
          <w:color w:val="FF0000"/>
        </w:rPr>
        <w:t>OSD facility</w:t>
      </w:r>
      <w:r w:rsidR="0080498E">
        <w:rPr>
          <w:color w:val="FF0000"/>
        </w:rPr>
        <w:t xml:space="preserve"> is not required </w:t>
      </w:r>
      <w:r w:rsidR="00B01270">
        <w:rPr>
          <w:color w:val="FF0000"/>
        </w:rPr>
        <w:t>where the development is to be carried out i</w:t>
      </w:r>
      <w:r w:rsidR="0080498E">
        <w:rPr>
          <w:color w:val="FF0000"/>
        </w:rPr>
        <w:t>n the Flood Risk Precinct</w:t>
      </w:r>
      <w:r w:rsidR="00975D1B" w:rsidRPr="00E03075">
        <w:rPr>
          <w:color w:val="FF0000"/>
        </w:rPr>
        <w:t>.</w:t>
      </w:r>
    </w:p>
    <w:p w14:paraId="229A4703" w14:textId="77777777" w:rsidR="0080498E" w:rsidRPr="0080498E" w:rsidRDefault="00A22B5E" w:rsidP="00585B31">
      <w:pPr>
        <w:rPr>
          <w:i/>
        </w:rPr>
      </w:pPr>
      <w:r w:rsidRPr="0080498E">
        <w:rPr>
          <w:i/>
        </w:rPr>
        <w:t>Omit sentence</w:t>
      </w:r>
      <w:r w:rsidR="0080498E" w:rsidRPr="0080498E">
        <w:rPr>
          <w:i/>
        </w:rPr>
        <w:t xml:space="preserve"> as follows:</w:t>
      </w:r>
      <w:r w:rsidRPr="0080498E">
        <w:rPr>
          <w:i/>
        </w:rPr>
        <w:t xml:space="preserve"> </w:t>
      </w:r>
    </w:p>
    <w:p w14:paraId="13A2F970" w14:textId="24F2FCA7" w:rsidR="00E03075" w:rsidRPr="00242B35" w:rsidRDefault="00A22B5E" w:rsidP="00585B31">
      <w:r w:rsidRPr="00A22B5E">
        <w:t>‘All additio</w:t>
      </w:r>
      <w:r w:rsidR="00DD0AA0">
        <w:t>nal ground surface hard stand (i</w:t>
      </w:r>
      <w:r w:rsidRPr="00A22B5E">
        <w:t>mpervious) areas are to be drained</w:t>
      </w:r>
      <w:r w:rsidR="00242B35">
        <w:t xml:space="preserve"> via a stormwater tank/pit to the OSD facility.’</w:t>
      </w:r>
    </w:p>
    <w:p w14:paraId="582CB33D" w14:textId="77777777" w:rsidR="005A2432" w:rsidRDefault="00A22B5E" w:rsidP="00585B31">
      <w:pPr>
        <w:rPr>
          <w:color w:val="FF0000"/>
        </w:rPr>
      </w:pPr>
      <w:r w:rsidRPr="0080498E">
        <w:rPr>
          <w:i/>
        </w:rPr>
        <w:t>Insert at end of the section</w:t>
      </w:r>
      <w:r w:rsidR="00184832">
        <w:rPr>
          <w:i/>
        </w:rPr>
        <w:t xml:space="preserve"> </w:t>
      </w:r>
      <w:r w:rsidR="00747E64">
        <w:rPr>
          <w:i/>
        </w:rPr>
        <w:t xml:space="preserve">an additional cross reference </w:t>
      </w:r>
      <w:r w:rsidR="00184832">
        <w:rPr>
          <w:i/>
        </w:rPr>
        <w:t>as follows</w:t>
      </w:r>
      <w:r w:rsidRPr="00A22B5E">
        <w:rPr>
          <w:color w:val="FF0000"/>
        </w:rPr>
        <w:t xml:space="preserve">: </w:t>
      </w:r>
    </w:p>
    <w:p w14:paraId="45E520DF" w14:textId="4740CD3D" w:rsidR="00A22B5E" w:rsidRDefault="00184832" w:rsidP="00585B31">
      <w:pPr>
        <w:rPr>
          <w:color w:val="FF0000"/>
        </w:rPr>
      </w:pPr>
      <w:r>
        <w:rPr>
          <w:color w:val="FF0000"/>
        </w:rPr>
        <w:t>In relation to the development of a</w:t>
      </w:r>
      <w:r w:rsidR="00A22B5E" w:rsidRPr="00A22B5E">
        <w:rPr>
          <w:color w:val="FF0000"/>
        </w:rPr>
        <w:t xml:space="preserve">ny property that </w:t>
      </w:r>
      <w:r>
        <w:rPr>
          <w:color w:val="FF0000"/>
        </w:rPr>
        <w:t>cannot</w:t>
      </w:r>
      <w:r w:rsidR="00A22B5E" w:rsidRPr="00A22B5E">
        <w:rPr>
          <w:color w:val="FF0000"/>
        </w:rPr>
        <w:t xml:space="preserve"> </w:t>
      </w:r>
      <w:r w:rsidR="00B01270">
        <w:rPr>
          <w:color w:val="FF0000"/>
        </w:rPr>
        <w:t>discharge stormwater into a public</w:t>
      </w:r>
      <w:r w:rsidR="00A22B5E" w:rsidRPr="00A22B5E">
        <w:rPr>
          <w:color w:val="FF0000"/>
        </w:rPr>
        <w:t xml:space="preserve"> drainage system</w:t>
      </w:r>
      <w:r w:rsidR="00B01270">
        <w:rPr>
          <w:color w:val="FF0000"/>
        </w:rPr>
        <w:t>,</w:t>
      </w:r>
      <w:r w:rsidR="005A2432" w:rsidRPr="005A2432">
        <w:t xml:space="preserve"> </w:t>
      </w:r>
      <w:r w:rsidR="005A2432" w:rsidRPr="005A2432">
        <w:rPr>
          <w:color w:val="FF0000"/>
        </w:rPr>
        <w:t xml:space="preserve">such as land falling naturally away from a Council stormwater drainage system, </w:t>
      </w:r>
      <w:r w:rsidR="00B01270">
        <w:rPr>
          <w:color w:val="FF0000"/>
        </w:rPr>
        <w:t xml:space="preserve">the development </w:t>
      </w:r>
      <w:r w:rsidR="005A2432" w:rsidRPr="005A2432">
        <w:rPr>
          <w:color w:val="FF0000"/>
        </w:rPr>
        <w:t xml:space="preserve">is required to </w:t>
      </w:r>
      <w:r w:rsidR="00A22B5E" w:rsidRPr="00A22B5E">
        <w:rPr>
          <w:color w:val="FF0000"/>
        </w:rPr>
        <w:t>com</w:t>
      </w:r>
      <w:r w:rsidR="00A22B5E">
        <w:rPr>
          <w:color w:val="FF0000"/>
        </w:rPr>
        <w:t>pl</w:t>
      </w:r>
      <w:r>
        <w:rPr>
          <w:color w:val="FF0000"/>
        </w:rPr>
        <w:t>y with section 5.10</w:t>
      </w:r>
      <w:r w:rsidRPr="00184832">
        <w:rPr>
          <w:color w:val="FF0000"/>
        </w:rPr>
        <w:t xml:space="preserve"> </w:t>
      </w:r>
      <w:r w:rsidRPr="00B24EDC">
        <w:rPr>
          <w:color w:val="FF0000"/>
        </w:rPr>
        <w:t>Stormwater Discharge in to Public Drainage System</w:t>
      </w:r>
      <w:r w:rsidR="006A4F10">
        <w:rPr>
          <w:color w:val="FF0000"/>
        </w:rPr>
        <w:t>.</w:t>
      </w:r>
    </w:p>
    <w:p w14:paraId="0972E009" w14:textId="77777777" w:rsidR="00E03075" w:rsidRDefault="00E03075" w:rsidP="00585B31">
      <w:pPr>
        <w:spacing w:before="120"/>
        <w:rPr>
          <w:b/>
        </w:rPr>
      </w:pPr>
      <w:r w:rsidRPr="00E03075">
        <w:rPr>
          <w:b/>
        </w:rPr>
        <w:t>B5.8 Stormwater Management – Water Quality – Low Density Residential</w:t>
      </w:r>
      <w:r>
        <w:rPr>
          <w:b/>
        </w:rPr>
        <w:t xml:space="preserve"> </w:t>
      </w:r>
    </w:p>
    <w:p w14:paraId="17096FF8" w14:textId="77777777" w:rsidR="00E03075" w:rsidRPr="00416C3A" w:rsidRDefault="00E03075" w:rsidP="00585B31">
      <w:pPr>
        <w:rPr>
          <w:i/>
        </w:rPr>
      </w:pPr>
      <w:r w:rsidRPr="00416C3A">
        <w:rPr>
          <w:i/>
        </w:rPr>
        <w:t xml:space="preserve">Omit this </w:t>
      </w:r>
      <w:r w:rsidR="00416C3A">
        <w:rPr>
          <w:i/>
        </w:rPr>
        <w:t xml:space="preserve">whole </w:t>
      </w:r>
      <w:r w:rsidRPr="00416C3A">
        <w:rPr>
          <w:i/>
        </w:rPr>
        <w:t xml:space="preserve">section </w:t>
      </w:r>
    </w:p>
    <w:p w14:paraId="44D8BB23" w14:textId="77777777" w:rsidR="00416C3A" w:rsidRPr="00A81D6E" w:rsidRDefault="007B52B5" w:rsidP="00585B31">
      <w:pPr>
        <w:pStyle w:val="NoSpacing"/>
        <w:spacing w:before="120" w:after="180"/>
        <w:rPr>
          <w:b/>
          <w:szCs w:val="22"/>
          <w:lang w:eastAsia="en-AU"/>
        </w:rPr>
      </w:pPr>
      <w:r w:rsidRPr="00416C3A">
        <w:rPr>
          <w:b/>
          <w:lang w:eastAsia="en-AU"/>
        </w:rPr>
        <w:t xml:space="preserve">B5.9 </w:t>
      </w:r>
      <w:r w:rsidRPr="00A81D6E">
        <w:rPr>
          <w:b/>
          <w:szCs w:val="22"/>
          <w:lang w:eastAsia="en-AU"/>
        </w:rPr>
        <w:t>Stormwater Management – Water Quality</w:t>
      </w:r>
      <w:r w:rsidR="009B03A7" w:rsidRPr="00A81D6E">
        <w:rPr>
          <w:b/>
          <w:szCs w:val="22"/>
          <w:lang w:eastAsia="en-AU"/>
        </w:rPr>
        <w:t xml:space="preserve"> </w:t>
      </w:r>
      <w:r w:rsidR="009B03A7" w:rsidRPr="00A81D6E">
        <w:rPr>
          <w:b/>
          <w:strike/>
          <w:szCs w:val="22"/>
        </w:rPr>
        <w:t>– Other than Low Density Residential</w:t>
      </w:r>
    </w:p>
    <w:p w14:paraId="03D56A94" w14:textId="469D5D55" w:rsidR="00B16180" w:rsidRPr="00A81D6E" w:rsidRDefault="007B52B5" w:rsidP="00585B31">
      <w:pPr>
        <w:pStyle w:val="NoSpacing"/>
        <w:spacing w:after="180"/>
        <w:rPr>
          <w:b/>
          <w:szCs w:val="22"/>
          <w:lang w:eastAsia="en-AU"/>
        </w:rPr>
      </w:pPr>
      <w:r w:rsidRPr="00A81D6E">
        <w:rPr>
          <w:b/>
          <w:szCs w:val="22"/>
          <w:lang w:eastAsia="en-AU"/>
        </w:rPr>
        <w:t>Outcomes</w:t>
      </w:r>
    </w:p>
    <w:p w14:paraId="362B1C80" w14:textId="3B0CD01A" w:rsidR="00DC47F7" w:rsidRPr="00A81D6E" w:rsidRDefault="009B03A7" w:rsidP="00585B31">
      <w:pPr>
        <w:shd w:val="clear" w:color="auto" w:fill="FFFFFF"/>
        <w:rPr>
          <w:rFonts w:cs="Arial"/>
          <w:color w:val="000000"/>
          <w:szCs w:val="22"/>
          <w:lang w:eastAsia="en-AU"/>
        </w:rPr>
      </w:pPr>
      <w:r w:rsidRPr="00A81D6E">
        <w:rPr>
          <w:rFonts w:cs="Arial"/>
          <w:i/>
          <w:color w:val="000000"/>
          <w:szCs w:val="22"/>
          <w:lang w:eastAsia="en-AU"/>
        </w:rPr>
        <w:t xml:space="preserve">Amend title of section as above and </w:t>
      </w:r>
      <w:r w:rsidR="00DC47F7" w:rsidRPr="00A81D6E">
        <w:rPr>
          <w:rFonts w:cs="Arial"/>
          <w:i/>
          <w:color w:val="000000"/>
          <w:szCs w:val="22"/>
          <w:lang w:eastAsia="en-AU"/>
        </w:rPr>
        <w:t xml:space="preserve">Omit </w:t>
      </w:r>
      <w:r w:rsidRPr="00A81D6E">
        <w:rPr>
          <w:rFonts w:cs="Arial"/>
          <w:i/>
          <w:color w:val="000000"/>
          <w:szCs w:val="22"/>
          <w:lang w:eastAsia="en-AU"/>
        </w:rPr>
        <w:t xml:space="preserve">one of the listed </w:t>
      </w:r>
      <w:r w:rsidR="00DC47F7" w:rsidRPr="00A81D6E">
        <w:rPr>
          <w:rFonts w:cs="Arial"/>
          <w:i/>
          <w:color w:val="000000"/>
          <w:szCs w:val="22"/>
          <w:lang w:eastAsia="en-AU"/>
        </w:rPr>
        <w:t>Outcome</w:t>
      </w:r>
      <w:r w:rsidR="00416C3A" w:rsidRPr="00A81D6E">
        <w:rPr>
          <w:rFonts w:cs="Arial"/>
          <w:i/>
          <w:color w:val="000000"/>
          <w:szCs w:val="22"/>
          <w:lang w:eastAsia="en-AU"/>
        </w:rPr>
        <w:t xml:space="preserve"> as follows: </w:t>
      </w:r>
      <w:r w:rsidR="00DC47F7" w:rsidRPr="00A81D6E">
        <w:rPr>
          <w:rFonts w:cs="Arial"/>
          <w:color w:val="000000"/>
          <w:szCs w:val="22"/>
          <w:lang w:eastAsia="en-AU"/>
        </w:rPr>
        <w:t>‘No increase in pollutants discharged with storm</w:t>
      </w:r>
      <w:r w:rsidR="00A81D6E">
        <w:rPr>
          <w:rFonts w:cs="Arial"/>
          <w:color w:val="000000"/>
          <w:szCs w:val="22"/>
          <w:lang w:eastAsia="en-AU"/>
        </w:rPr>
        <w:t xml:space="preserve"> </w:t>
      </w:r>
      <w:r w:rsidR="006A4F10">
        <w:rPr>
          <w:rFonts w:cs="Arial"/>
          <w:color w:val="000000"/>
          <w:szCs w:val="22"/>
          <w:lang w:eastAsia="en-AU"/>
        </w:rPr>
        <w:t>water into the environment’.</w:t>
      </w:r>
    </w:p>
    <w:p w14:paraId="2EF122CF" w14:textId="1F4CE74B" w:rsidR="00DC47F7" w:rsidRPr="00A81D6E" w:rsidRDefault="00DC47F7" w:rsidP="00585B31">
      <w:pPr>
        <w:shd w:val="clear" w:color="auto" w:fill="FFFFFF"/>
        <w:rPr>
          <w:rFonts w:cs="Arial"/>
          <w:color w:val="000000"/>
          <w:szCs w:val="22"/>
          <w:lang w:eastAsia="en-AU"/>
        </w:rPr>
      </w:pPr>
      <w:r w:rsidRPr="00A81D6E">
        <w:rPr>
          <w:rFonts w:cs="Arial"/>
          <w:i/>
          <w:color w:val="000000"/>
          <w:szCs w:val="22"/>
          <w:lang w:eastAsia="en-AU"/>
        </w:rPr>
        <w:t>Insert new Outcome</w:t>
      </w:r>
      <w:r w:rsidRPr="00A81D6E">
        <w:rPr>
          <w:rFonts w:cs="Arial"/>
          <w:color w:val="000000"/>
          <w:szCs w:val="22"/>
          <w:lang w:eastAsia="en-AU"/>
        </w:rPr>
        <w:t xml:space="preserve"> </w:t>
      </w:r>
      <w:r w:rsidR="00416C3A" w:rsidRPr="00A81D6E">
        <w:rPr>
          <w:rFonts w:cs="Arial"/>
          <w:i/>
          <w:color w:val="000000"/>
          <w:szCs w:val="22"/>
          <w:lang w:eastAsia="en-AU"/>
        </w:rPr>
        <w:t xml:space="preserve">as follows: </w:t>
      </w:r>
      <w:r w:rsidRPr="00A81D6E">
        <w:rPr>
          <w:rFonts w:cs="Arial"/>
          <w:color w:val="000000"/>
          <w:szCs w:val="22"/>
          <w:lang w:eastAsia="en-AU"/>
        </w:rPr>
        <w:t>‘</w:t>
      </w:r>
      <w:r w:rsidR="007B52B5" w:rsidRPr="00A81D6E">
        <w:rPr>
          <w:rFonts w:cs="Arial"/>
          <w:color w:val="FF0000"/>
          <w:szCs w:val="22"/>
          <w:lang w:eastAsia="en-AU"/>
        </w:rPr>
        <w:t>Protection and improvement of the ecological condition of beaches, lagoons, waterways, wetlands and surrounding bushland</w:t>
      </w:r>
      <w:r w:rsidR="007B52B5" w:rsidRPr="00A81D6E">
        <w:rPr>
          <w:rFonts w:cs="Arial"/>
          <w:color w:val="000000"/>
          <w:szCs w:val="22"/>
          <w:lang w:eastAsia="en-AU"/>
        </w:rPr>
        <w:t>.</w:t>
      </w:r>
      <w:r w:rsidRPr="00A81D6E">
        <w:rPr>
          <w:rFonts w:cs="Arial"/>
          <w:color w:val="000000"/>
          <w:szCs w:val="22"/>
          <w:lang w:eastAsia="en-AU"/>
        </w:rPr>
        <w:t xml:space="preserve">’ </w:t>
      </w:r>
    </w:p>
    <w:p w14:paraId="73D11D89" w14:textId="77777777" w:rsidR="007B52B5" w:rsidRPr="00A81D6E" w:rsidRDefault="007B52B5" w:rsidP="00585B31">
      <w:pPr>
        <w:shd w:val="clear" w:color="auto" w:fill="FFFFFF"/>
        <w:spacing w:before="120" w:line="288" w:lineRule="atLeast"/>
        <w:outlineLvl w:val="3"/>
        <w:rPr>
          <w:rFonts w:cs="Arial"/>
          <w:b/>
          <w:bCs/>
          <w:color w:val="000000"/>
          <w:szCs w:val="22"/>
          <w:lang w:eastAsia="en-AU"/>
        </w:rPr>
      </w:pPr>
      <w:r w:rsidRPr="00A81D6E">
        <w:rPr>
          <w:rFonts w:cs="Arial"/>
          <w:b/>
          <w:bCs/>
          <w:color w:val="000000"/>
          <w:szCs w:val="22"/>
          <w:lang w:eastAsia="en-AU"/>
        </w:rPr>
        <w:t>Controls</w:t>
      </w:r>
    </w:p>
    <w:p w14:paraId="386715C5" w14:textId="77777777" w:rsidR="0014037D" w:rsidRPr="00A81D6E" w:rsidRDefault="00DC47F7" w:rsidP="00585B31">
      <w:pPr>
        <w:rPr>
          <w:rFonts w:cs="Arial"/>
          <w:i/>
          <w:color w:val="000000"/>
          <w:szCs w:val="22"/>
          <w:lang w:eastAsia="en-AU"/>
        </w:rPr>
      </w:pPr>
      <w:r w:rsidRPr="00A81D6E">
        <w:rPr>
          <w:rFonts w:cs="Arial"/>
          <w:i/>
          <w:color w:val="000000"/>
          <w:szCs w:val="22"/>
          <w:lang w:eastAsia="en-AU"/>
        </w:rPr>
        <w:t xml:space="preserve">Insert additional </w:t>
      </w:r>
      <w:r w:rsidR="0014037D" w:rsidRPr="00A81D6E">
        <w:rPr>
          <w:rFonts w:cs="Arial"/>
          <w:i/>
          <w:color w:val="000000"/>
          <w:szCs w:val="22"/>
          <w:lang w:eastAsia="en-AU"/>
        </w:rPr>
        <w:t>text as follows:</w:t>
      </w:r>
    </w:p>
    <w:p w14:paraId="29914759" w14:textId="77777777" w:rsidR="00585B31" w:rsidRDefault="007B52B5" w:rsidP="00585B31">
      <w:pPr>
        <w:rPr>
          <w:rFonts w:cs="Arial"/>
          <w:color w:val="000000"/>
          <w:szCs w:val="22"/>
          <w:lang w:eastAsia="en-AU"/>
        </w:rPr>
      </w:pPr>
      <w:r w:rsidRPr="00A81D6E">
        <w:rPr>
          <w:rFonts w:cs="Arial"/>
          <w:color w:val="000000"/>
          <w:szCs w:val="22"/>
          <w:lang w:eastAsia="en-AU"/>
        </w:rPr>
        <w:t xml:space="preserve">The control is applicable to </w:t>
      </w:r>
      <w:r w:rsidRPr="00A81D6E">
        <w:rPr>
          <w:rFonts w:cs="Arial"/>
          <w:color w:val="FF0000"/>
          <w:szCs w:val="22"/>
          <w:lang w:eastAsia="en-AU"/>
        </w:rPr>
        <w:t>all new development on lots over 1000sqm except dwelling houses</w:t>
      </w:r>
      <w:r w:rsidRPr="00A81D6E">
        <w:rPr>
          <w:rFonts w:cs="Arial"/>
          <w:color w:val="000000"/>
          <w:szCs w:val="22"/>
          <w:lang w:eastAsia="en-AU"/>
        </w:rPr>
        <w:t>, when the development results</w:t>
      </w:r>
      <w:r w:rsidRPr="0014037D">
        <w:rPr>
          <w:rFonts w:cs="Arial"/>
          <w:color w:val="000000"/>
          <w:szCs w:val="22"/>
          <w:lang w:eastAsia="en-AU"/>
        </w:rPr>
        <w:t xml:space="preserve"> in an additional hard (i</w:t>
      </w:r>
      <w:r w:rsidR="00A81D6E">
        <w:rPr>
          <w:rFonts w:cs="Arial"/>
          <w:color w:val="000000"/>
          <w:szCs w:val="22"/>
          <w:lang w:eastAsia="en-AU"/>
        </w:rPr>
        <w:t>mpervious) area of more than 50sqm</w:t>
      </w:r>
      <w:r w:rsidRPr="0014037D">
        <w:rPr>
          <w:rFonts w:cs="Arial"/>
          <w:color w:val="000000"/>
          <w:szCs w:val="22"/>
          <w:lang w:eastAsia="en-AU"/>
        </w:rPr>
        <w:t>.</w:t>
      </w:r>
    </w:p>
    <w:p w14:paraId="4EAD0E40" w14:textId="62DBE947" w:rsidR="009B03A7" w:rsidRDefault="0014037D" w:rsidP="00585B31">
      <w:pPr>
        <w:rPr>
          <w:szCs w:val="22"/>
        </w:rPr>
      </w:pPr>
      <w:r w:rsidRPr="00416C3A">
        <w:rPr>
          <w:i/>
          <w:szCs w:val="22"/>
        </w:rPr>
        <w:t>Omit Sections of B5.9 titled</w:t>
      </w:r>
      <w:r w:rsidRPr="0014037D">
        <w:rPr>
          <w:szCs w:val="22"/>
        </w:rPr>
        <w:t xml:space="preserve"> </w:t>
      </w:r>
      <w:r w:rsidR="009B03A7">
        <w:rPr>
          <w:szCs w:val="22"/>
        </w:rPr>
        <w:t xml:space="preserve">as </w:t>
      </w:r>
      <w:r w:rsidR="009B03A7" w:rsidRPr="009B03A7">
        <w:rPr>
          <w:i/>
          <w:szCs w:val="22"/>
        </w:rPr>
        <w:t>follows:</w:t>
      </w:r>
    </w:p>
    <w:p w14:paraId="60088F54" w14:textId="7FA91EBD" w:rsidR="009B03A7" w:rsidRPr="006A4F10" w:rsidRDefault="00A81D6E" w:rsidP="00585B31">
      <w:pPr>
        <w:pStyle w:val="ListParagraph"/>
        <w:numPr>
          <w:ilvl w:val="0"/>
          <w:numId w:val="13"/>
        </w:numPr>
        <w:ind w:left="567" w:hanging="567"/>
        <w:contextualSpacing w:val="0"/>
        <w:rPr>
          <w:szCs w:val="22"/>
        </w:rPr>
      </w:pPr>
      <w:r w:rsidRPr="006A4F10">
        <w:rPr>
          <w:szCs w:val="22"/>
        </w:rPr>
        <w:t>‘Land Size up to 1500</w:t>
      </w:r>
      <w:r w:rsidR="0014037D" w:rsidRPr="006A4F10">
        <w:rPr>
          <w:szCs w:val="22"/>
        </w:rPr>
        <w:t>sqm’;</w:t>
      </w:r>
    </w:p>
    <w:p w14:paraId="436F80CD" w14:textId="0BDB99C7" w:rsidR="009B03A7" w:rsidRDefault="00A81D6E" w:rsidP="00585B31">
      <w:pPr>
        <w:pStyle w:val="ListParagraph"/>
        <w:numPr>
          <w:ilvl w:val="0"/>
          <w:numId w:val="13"/>
        </w:numPr>
        <w:ind w:left="567" w:hanging="567"/>
        <w:contextualSpacing w:val="0"/>
        <w:rPr>
          <w:szCs w:val="22"/>
        </w:rPr>
      </w:pPr>
      <w:r>
        <w:rPr>
          <w:szCs w:val="22"/>
        </w:rPr>
        <w:t>‘Land Size greater than 1500</w:t>
      </w:r>
      <w:r w:rsidR="006A4F10">
        <w:rPr>
          <w:szCs w:val="22"/>
        </w:rPr>
        <w:t>sqm’;</w:t>
      </w:r>
    </w:p>
    <w:p w14:paraId="27AD18E8" w14:textId="230AC4C4" w:rsidR="007B52B5" w:rsidRPr="0014037D" w:rsidRDefault="00A81D6E" w:rsidP="00585B31">
      <w:pPr>
        <w:pStyle w:val="ListParagraph"/>
        <w:numPr>
          <w:ilvl w:val="0"/>
          <w:numId w:val="13"/>
        </w:numPr>
        <w:ind w:left="567" w:hanging="567"/>
        <w:contextualSpacing w:val="0"/>
        <w:rPr>
          <w:szCs w:val="22"/>
        </w:rPr>
      </w:pPr>
      <w:r>
        <w:rPr>
          <w:szCs w:val="22"/>
        </w:rPr>
        <w:t xml:space="preserve">‘Table1: Stormwater </w:t>
      </w:r>
      <w:r w:rsidR="0014037D" w:rsidRPr="0014037D">
        <w:rPr>
          <w:szCs w:val="22"/>
        </w:rPr>
        <w:t>Treatment Requirements’</w:t>
      </w:r>
      <w:r w:rsidR="009B03A7">
        <w:rPr>
          <w:szCs w:val="22"/>
        </w:rPr>
        <w:t>.</w:t>
      </w:r>
    </w:p>
    <w:p w14:paraId="65216410" w14:textId="77777777" w:rsidR="0014037D" w:rsidRPr="006A4F10" w:rsidRDefault="0014037D" w:rsidP="00A74479">
      <w:pPr>
        <w:rPr>
          <w:szCs w:val="22"/>
        </w:rPr>
      </w:pPr>
      <w:r w:rsidRPr="006A4F10">
        <w:rPr>
          <w:i/>
          <w:szCs w:val="22"/>
        </w:rPr>
        <w:t>Insert additional text as follows</w:t>
      </w:r>
      <w:r w:rsidRPr="006A4F10">
        <w:rPr>
          <w:szCs w:val="22"/>
        </w:rPr>
        <w:t>:</w:t>
      </w:r>
    </w:p>
    <w:p w14:paraId="4D08A901" w14:textId="77777777" w:rsidR="006F512A" w:rsidRPr="006A4F10" w:rsidRDefault="006F512A" w:rsidP="00FB037B">
      <w:pPr>
        <w:shd w:val="clear" w:color="auto" w:fill="FFFFFF"/>
        <w:rPr>
          <w:rFonts w:cs="Arial"/>
          <w:color w:val="FF0000"/>
          <w:szCs w:val="22"/>
          <w:lang w:eastAsia="en-AU"/>
        </w:rPr>
      </w:pPr>
      <w:r w:rsidRPr="006A4F10">
        <w:rPr>
          <w:rFonts w:cs="Arial"/>
          <w:color w:val="FF0000"/>
          <w:szCs w:val="22"/>
          <w:lang w:eastAsia="en-AU"/>
        </w:rPr>
        <w:t>Stormwater runoff must have a minimal environmental impact on any receiving waters. The stormwater quality requirements that apply are listed in Table 1.</w:t>
      </w:r>
    </w:p>
    <w:p w14:paraId="60487A7B" w14:textId="77777777" w:rsidR="006F512A" w:rsidRPr="006A4F10" w:rsidRDefault="006F512A" w:rsidP="00FB037B">
      <w:pPr>
        <w:shd w:val="clear" w:color="auto" w:fill="FFFFFF"/>
        <w:spacing w:after="0"/>
        <w:rPr>
          <w:rFonts w:cs="Arial"/>
          <w:color w:val="FF0000"/>
          <w:szCs w:val="22"/>
          <w:lang w:eastAsia="en-AU"/>
        </w:rPr>
      </w:pPr>
      <w:r w:rsidRPr="006A4F10">
        <w:rPr>
          <w:rFonts w:cs="Arial"/>
          <w:color w:val="FF0000"/>
          <w:szCs w:val="22"/>
          <w:lang w:eastAsia="en-AU"/>
        </w:rPr>
        <w:t>Table 1 – General Stormwater Quality Requirements</w:t>
      </w:r>
    </w:p>
    <w:tbl>
      <w:tblPr>
        <w:tblStyle w:val="TableGrid"/>
        <w:tblW w:w="9322" w:type="dxa"/>
        <w:tblLayout w:type="fixed"/>
        <w:tblLook w:val="04A0" w:firstRow="1" w:lastRow="0" w:firstColumn="1" w:lastColumn="0" w:noHBand="0" w:noVBand="1"/>
      </w:tblPr>
      <w:tblGrid>
        <w:gridCol w:w="2376"/>
        <w:gridCol w:w="6946"/>
      </w:tblGrid>
      <w:tr w:rsidR="006F512A" w:rsidRPr="006A4F10" w14:paraId="492CCF34" w14:textId="77777777" w:rsidTr="006A4F10">
        <w:tc>
          <w:tcPr>
            <w:tcW w:w="2376" w:type="dxa"/>
          </w:tcPr>
          <w:p w14:paraId="578FA8D5" w14:textId="77777777" w:rsidR="006F512A" w:rsidRPr="006A4F10" w:rsidRDefault="006F512A" w:rsidP="00B3417F">
            <w:pPr>
              <w:rPr>
                <w:rFonts w:cs="Arial"/>
                <w:b/>
                <w:color w:val="FF0000"/>
                <w:szCs w:val="22"/>
                <w:lang w:eastAsia="en-AU"/>
              </w:rPr>
            </w:pPr>
            <w:r w:rsidRPr="006A4F10">
              <w:rPr>
                <w:rFonts w:cs="Arial"/>
                <w:b/>
                <w:color w:val="FF0000"/>
                <w:szCs w:val="22"/>
                <w:lang w:eastAsia="en-AU"/>
              </w:rPr>
              <w:t>Pollutant</w:t>
            </w:r>
          </w:p>
        </w:tc>
        <w:tc>
          <w:tcPr>
            <w:tcW w:w="6946" w:type="dxa"/>
          </w:tcPr>
          <w:p w14:paraId="3D4CDFA7" w14:textId="77777777" w:rsidR="006F512A" w:rsidRPr="006A4F10" w:rsidRDefault="006F512A" w:rsidP="00B3417F">
            <w:pPr>
              <w:rPr>
                <w:rFonts w:cs="Arial"/>
                <w:b/>
                <w:color w:val="FF0000"/>
                <w:szCs w:val="22"/>
                <w:lang w:eastAsia="en-AU"/>
              </w:rPr>
            </w:pPr>
            <w:r w:rsidRPr="006A4F10">
              <w:rPr>
                <w:rFonts w:cs="Arial"/>
                <w:b/>
                <w:color w:val="FF0000"/>
                <w:szCs w:val="22"/>
                <w:lang w:eastAsia="en-AU"/>
              </w:rPr>
              <w:t>Performance Requirements</w:t>
            </w:r>
          </w:p>
        </w:tc>
      </w:tr>
      <w:tr w:rsidR="006F512A" w:rsidRPr="006A4F10" w14:paraId="74285630" w14:textId="77777777" w:rsidTr="006A4F10">
        <w:tc>
          <w:tcPr>
            <w:tcW w:w="2376" w:type="dxa"/>
          </w:tcPr>
          <w:p w14:paraId="5715C6F2"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Total Phosphorous </w:t>
            </w:r>
          </w:p>
        </w:tc>
        <w:tc>
          <w:tcPr>
            <w:tcW w:w="6946" w:type="dxa"/>
          </w:tcPr>
          <w:p w14:paraId="797E0F92" w14:textId="77777777" w:rsidR="006F512A" w:rsidRPr="006A4F10" w:rsidRDefault="006F512A" w:rsidP="00B3417F">
            <w:pPr>
              <w:rPr>
                <w:rFonts w:cs="Arial"/>
                <w:color w:val="FF0000"/>
                <w:szCs w:val="22"/>
                <w:lang w:eastAsia="en-AU"/>
              </w:rPr>
            </w:pPr>
            <w:r w:rsidRPr="006A4F10">
              <w:rPr>
                <w:rFonts w:cs="Arial"/>
                <w:color w:val="FF0000"/>
                <w:szCs w:val="22"/>
                <w:lang w:eastAsia="en-AU"/>
              </w:rPr>
              <w:t>65% reduction in the post development mean annual load*</w:t>
            </w:r>
          </w:p>
        </w:tc>
      </w:tr>
      <w:tr w:rsidR="006F512A" w:rsidRPr="006A4F10" w14:paraId="37EABFD8" w14:textId="77777777" w:rsidTr="006A4F10">
        <w:tc>
          <w:tcPr>
            <w:tcW w:w="2376" w:type="dxa"/>
          </w:tcPr>
          <w:p w14:paraId="4A7F5CE8"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Total Nitrogen </w:t>
            </w:r>
          </w:p>
        </w:tc>
        <w:tc>
          <w:tcPr>
            <w:tcW w:w="6946" w:type="dxa"/>
          </w:tcPr>
          <w:p w14:paraId="131C18A9"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45% reduction in the post development mean annual load* </w:t>
            </w:r>
          </w:p>
        </w:tc>
      </w:tr>
      <w:tr w:rsidR="006F512A" w:rsidRPr="006A4F10" w14:paraId="438E4097" w14:textId="77777777" w:rsidTr="006A4F10">
        <w:tc>
          <w:tcPr>
            <w:tcW w:w="2376" w:type="dxa"/>
          </w:tcPr>
          <w:p w14:paraId="43CEA101"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Total Suspended Solids </w:t>
            </w:r>
          </w:p>
        </w:tc>
        <w:tc>
          <w:tcPr>
            <w:tcW w:w="6946" w:type="dxa"/>
          </w:tcPr>
          <w:p w14:paraId="69036D8A"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85% reduction in the post development mean annual load* </w:t>
            </w:r>
          </w:p>
        </w:tc>
      </w:tr>
      <w:tr w:rsidR="006F512A" w:rsidRPr="006A4F10" w14:paraId="7ABD9E07" w14:textId="77777777" w:rsidTr="006A4F10">
        <w:tc>
          <w:tcPr>
            <w:tcW w:w="2376" w:type="dxa"/>
          </w:tcPr>
          <w:p w14:paraId="4350CB8E"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Gross Pollutants </w:t>
            </w:r>
          </w:p>
        </w:tc>
        <w:tc>
          <w:tcPr>
            <w:tcW w:w="6946" w:type="dxa"/>
          </w:tcPr>
          <w:p w14:paraId="0D9DD33E"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90% reduction in the post development mean annual load* (for pollutants greater than 5mm in diameter) </w:t>
            </w:r>
          </w:p>
        </w:tc>
      </w:tr>
      <w:tr w:rsidR="006F512A" w:rsidRPr="006A4F10" w14:paraId="3113319D" w14:textId="77777777" w:rsidTr="006A4F10">
        <w:tc>
          <w:tcPr>
            <w:tcW w:w="2376" w:type="dxa"/>
          </w:tcPr>
          <w:p w14:paraId="57646EB3" w14:textId="77777777" w:rsidR="006F512A" w:rsidRPr="006A4F10" w:rsidRDefault="006F512A" w:rsidP="00B3417F">
            <w:pPr>
              <w:rPr>
                <w:rFonts w:cs="Arial"/>
                <w:color w:val="FF0000"/>
                <w:szCs w:val="22"/>
                <w:lang w:eastAsia="en-AU"/>
              </w:rPr>
            </w:pPr>
            <w:r w:rsidRPr="006A4F10">
              <w:rPr>
                <w:rFonts w:cs="Arial"/>
                <w:color w:val="FF0000"/>
                <w:szCs w:val="22"/>
                <w:lang w:eastAsia="en-AU"/>
              </w:rPr>
              <w:lastRenderedPageBreak/>
              <w:t xml:space="preserve">pH </w:t>
            </w:r>
          </w:p>
        </w:tc>
        <w:tc>
          <w:tcPr>
            <w:tcW w:w="6946" w:type="dxa"/>
          </w:tcPr>
          <w:p w14:paraId="42F7A21E"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6.5 - 8.5 </w:t>
            </w:r>
          </w:p>
        </w:tc>
      </w:tr>
      <w:tr w:rsidR="006F512A" w:rsidRPr="006A4F10" w14:paraId="477F2E40" w14:textId="77777777" w:rsidTr="006A4F10">
        <w:trPr>
          <w:trHeight w:val="608"/>
        </w:trPr>
        <w:tc>
          <w:tcPr>
            <w:tcW w:w="2376" w:type="dxa"/>
          </w:tcPr>
          <w:p w14:paraId="48633046"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Hydrology </w:t>
            </w:r>
          </w:p>
        </w:tc>
        <w:tc>
          <w:tcPr>
            <w:tcW w:w="6946" w:type="dxa"/>
          </w:tcPr>
          <w:p w14:paraId="203FB7E9" w14:textId="77777777" w:rsidR="006F512A" w:rsidRPr="006A4F10" w:rsidRDefault="006F512A" w:rsidP="00B3417F">
            <w:pPr>
              <w:rPr>
                <w:rFonts w:cs="Arial"/>
                <w:color w:val="FF0000"/>
                <w:szCs w:val="22"/>
                <w:lang w:eastAsia="en-AU"/>
              </w:rPr>
            </w:pPr>
            <w:r w:rsidRPr="006A4F10">
              <w:rPr>
                <w:rFonts w:cs="Arial"/>
                <w:color w:val="FF0000"/>
                <w:szCs w:val="22"/>
                <w:lang w:eastAsia="en-AU"/>
              </w:rPr>
              <w:t xml:space="preserve">The post-development peak discharge must not exceed the pre-development peak discharge for flows up to the 2 year ARI </w:t>
            </w:r>
          </w:p>
        </w:tc>
      </w:tr>
    </w:tbl>
    <w:p w14:paraId="751E2776" w14:textId="1CFB7287" w:rsidR="006F512A" w:rsidRDefault="006F512A" w:rsidP="00A74479">
      <w:pPr>
        <w:pStyle w:val="Default"/>
        <w:spacing w:after="180"/>
        <w:rPr>
          <w:color w:val="FF0000"/>
          <w:sz w:val="16"/>
          <w:szCs w:val="16"/>
        </w:rPr>
      </w:pPr>
      <w:r w:rsidRPr="006F512A">
        <w:rPr>
          <w:b/>
          <w:bCs/>
          <w:color w:val="FF0000"/>
          <w:sz w:val="16"/>
          <w:szCs w:val="16"/>
        </w:rPr>
        <w:t>*</w:t>
      </w:r>
      <w:r w:rsidRPr="006F512A">
        <w:rPr>
          <w:color w:val="FF0000"/>
          <w:sz w:val="16"/>
          <w:szCs w:val="16"/>
        </w:rPr>
        <w:t>The percentage reduction in the post development mean annual loads are relative to the loads from the proposed development without treatment applied.</w:t>
      </w:r>
    </w:p>
    <w:p w14:paraId="51E64A76" w14:textId="1C2E2231"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Stormwater treatment measures must be sited on private land. Council will not accept the ownership or maintenance responsibilities of any stormwater treatment measures located on private land.</w:t>
      </w:r>
    </w:p>
    <w:p w14:paraId="0AC367F0" w14:textId="77777777"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 xml:space="preserve">Stormwater treatment measures must not be sited within riparian zones or where they will impact native vegetation, wildlife or habitat. </w:t>
      </w:r>
    </w:p>
    <w:p w14:paraId="05771837" w14:textId="77777777"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Stormwater treatment measures must not be completed, including the installation of filter media and vegetation, before landform is stabilised in 90 per cent of the area the measures will service. Alternatively, stormwater treatment measures must be kept offline and erosion and sediment controls implemented and maintained on site as conditioned under the development consent until the site has been fully stabilised.</w:t>
      </w:r>
    </w:p>
    <w:p w14:paraId="44E8A808" w14:textId="77777777" w:rsidR="006F512A" w:rsidRPr="006A4F10" w:rsidRDefault="006F512A" w:rsidP="00A74479">
      <w:pPr>
        <w:shd w:val="clear" w:color="auto" w:fill="FFFFFF"/>
        <w:rPr>
          <w:rFonts w:cs="Arial"/>
          <w:szCs w:val="22"/>
          <w:lang w:eastAsia="en-AU"/>
        </w:rPr>
      </w:pPr>
      <w:r w:rsidRPr="006A4F10">
        <w:rPr>
          <w:rFonts w:cs="Arial"/>
          <w:szCs w:val="22"/>
          <w:lang w:eastAsia="en-AU"/>
        </w:rPr>
        <w:t xml:space="preserve">All stormwater </w:t>
      </w:r>
      <w:r w:rsidRPr="006A4F10">
        <w:rPr>
          <w:rFonts w:cs="Arial"/>
          <w:strike/>
          <w:szCs w:val="22"/>
          <w:lang w:eastAsia="en-AU"/>
        </w:rPr>
        <w:t>quality improvement devices</w:t>
      </w:r>
      <w:r w:rsidRPr="006A4F10">
        <w:rPr>
          <w:rFonts w:cs="Arial"/>
          <w:szCs w:val="22"/>
          <w:lang w:eastAsia="en-AU"/>
        </w:rPr>
        <w:t xml:space="preserve"> </w:t>
      </w:r>
      <w:r w:rsidRPr="006A4F10">
        <w:rPr>
          <w:rFonts w:cs="Arial"/>
          <w:color w:val="FF0000"/>
          <w:szCs w:val="22"/>
          <w:lang w:eastAsia="en-AU"/>
        </w:rPr>
        <w:t xml:space="preserve">treatment measures </w:t>
      </w:r>
      <w:r w:rsidRPr="006A4F10">
        <w:rPr>
          <w:rFonts w:cs="Arial"/>
          <w:szCs w:val="22"/>
          <w:lang w:eastAsia="en-AU"/>
        </w:rPr>
        <w:t>must make provision for convenient and safe regular inspection, periodic cleaning, and maintenance.</w:t>
      </w:r>
    </w:p>
    <w:p w14:paraId="2C8321A2" w14:textId="3E191BD9"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A pos</w:t>
      </w:r>
      <w:r w:rsidR="00DD0AA0" w:rsidRPr="006A4F10">
        <w:rPr>
          <w:rFonts w:cs="Arial"/>
          <w:color w:val="FF0000"/>
          <w:szCs w:val="22"/>
          <w:lang w:eastAsia="en-AU"/>
        </w:rPr>
        <w:t>itive covenant and ‘Restriction a</w:t>
      </w:r>
      <w:r w:rsidRPr="006A4F10">
        <w:rPr>
          <w:rFonts w:cs="Arial"/>
          <w:color w:val="FF0000"/>
          <w:szCs w:val="22"/>
          <w:lang w:eastAsia="en-AU"/>
        </w:rPr>
        <w:t>s to User</w:t>
      </w:r>
      <w:r w:rsidR="00DD0AA0" w:rsidRPr="006A4F10">
        <w:rPr>
          <w:rFonts w:cs="Arial"/>
          <w:color w:val="FF0000"/>
          <w:szCs w:val="22"/>
          <w:lang w:eastAsia="en-AU"/>
        </w:rPr>
        <w:t>’</w:t>
      </w:r>
      <w:r w:rsidRPr="006A4F10">
        <w:rPr>
          <w:rFonts w:cs="Arial"/>
          <w:color w:val="FF0000"/>
          <w:szCs w:val="22"/>
          <w:lang w:eastAsia="en-AU"/>
        </w:rPr>
        <w:t xml:space="preserve"> must be registered on the title for the stormwater treatment measures to ensure regular maintenance and reliable operation. </w:t>
      </w:r>
    </w:p>
    <w:p w14:paraId="3DAE1ED1" w14:textId="77777777"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An Operation and Maintenance Plan is to be prepared to ensure proposed stormwater treatment measures remain effective. For Community Title developments, the Plan is to be included in the Community Management Statement.</w:t>
      </w:r>
    </w:p>
    <w:p w14:paraId="5BE0FF08" w14:textId="77777777" w:rsidR="006F512A" w:rsidRPr="006A4F10" w:rsidRDefault="006F512A" w:rsidP="00A74479">
      <w:pPr>
        <w:shd w:val="clear" w:color="auto" w:fill="FFFFFF"/>
        <w:rPr>
          <w:rFonts w:cs="Arial"/>
          <w:color w:val="FF0000"/>
          <w:szCs w:val="22"/>
          <w:lang w:eastAsia="en-AU"/>
        </w:rPr>
      </w:pPr>
      <w:r w:rsidRPr="006A4F10">
        <w:rPr>
          <w:rFonts w:cs="Arial"/>
          <w:color w:val="FF0000"/>
          <w:szCs w:val="22"/>
          <w:lang w:eastAsia="en-AU"/>
        </w:rPr>
        <w:t>The Plan must contain the following:</w:t>
      </w:r>
    </w:p>
    <w:p w14:paraId="61A4BE34"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Maintenance schedule of all stormwater treatment measures </w:t>
      </w:r>
    </w:p>
    <w:p w14:paraId="0821CB1A"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Maintenance requirements for establishment period </w:t>
      </w:r>
    </w:p>
    <w:p w14:paraId="137961BD"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Routine maintenance requirements </w:t>
      </w:r>
    </w:p>
    <w:p w14:paraId="32A75977"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Funding arrangements for the maintenance of all stormwater treatment measures</w:t>
      </w:r>
    </w:p>
    <w:p w14:paraId="592000D9"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Identification of maintenance and management responsibilities </w:t>
      </w:r>
    </w:p>
    <w:p w14:paraId="3BCD5DC6"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Vegetation species list associated with each type of vegetated stormwater treatment measure </w:t>
      </w:r>
    </w:p>
    <w:p w14:paraId="50933FB5"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Inspection and maintenance record and reporting </w:t>
      </w:r>
    </w:p>
    <w:p w14:paraId="3BFFE73C"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Waste management and disposal </w:t>
      </w:r>
    </w:p>
    <w:p w14:paraId="6356B286"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Traffic control (if required) </w:t>
      </w:r>
    </w:p>
    <w:p w14:paraId="100BB4B2"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Maintenance and emergency contact information </w:t>
      </w:r>
    </w:p>
    <w:p w14:paraId="2C1FC75D"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Renewal, decommissioning and replacement timelines and activities of all stormwater treatment measures </w:t>
      </w:r>
    </w:p>
    <w:p w14:paraId="5A300530"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Work Health and Safety requirements </w:t>
      </w:r>
    </w:p>
    <w:p w14:paraId="7F43EA6F" w14:textId="77777777" w:rsidR="006F512A" w:rsidRPr="006A4F10" w:rsidRDefault="006F512A" w:rsidP="00A74479">
      <w:pPr>
        <w:pStyle w:val="ListParagraph"/>
        <w:numPr>
          <w:ilvl w:val="0"/>
          <w:numId w:val="7"/>
        </w:numPr>
        <w:shd w:val="clear" w:color="auto" w:fill="FFFFFF"/>
        <w:ind w:left="567" w:hanging="567"/>
        <w:contextualSpacing w:val="0"/>
        <w:rPr>
          <w:rFonts w:cs="Arial"/>
          <w:color w:val="FF0000"/>
          <w:szCs w:val="22"/>
          <w:lang w:eastAsia="en-AU"/>
        </w:rPr>
      </w:pPr>
      <w:r w:rsidRPr="006A4F10">
        <w:rPr>
          <w:rFonts w:cs="Arial"/>
          <w:color w:val="FF0000"/>
          <w:szCs w:val="22"/>
          <w:lang w:eastAsia="en-AU"/>
        </w:rPr>
        <w:t xml:space="preserve">Record keeping. </w:t>
      </w:r>
    </w:p>
    <w:p w14:paraId="6B85A905" w14:textId="2049A095" w:rsidR="006F512A" w:rsidRPr="006A4F10" w:rsidRDefault="006F512A" w:rsidP="00A74479">
      <w:pPr>
        <w:shd w:val="clear" w:color="auto" w:fill="FFFFFF"/>
        <w:rPr>
          <w:rFonts w:cs="Arial"/>
          <w:color w:val="000000"/>
          <w:szCs w:val="22"/>
          <w:lang w:eastAsia="en-AU"/>
        </w:rPr>
      </w:pPr>
      <w:r w:rsidRPr="006A4F10">
        <w:rPr>
          <w:rFonts w:cs="Arial"/>
          <w:szCs w:val="22"/>
          <w:lang w:eastAsia="en-AU"/>
        </w:rPr>
        <w:t>Certification is to be provided by a suitably qualified and experienced Water Engineer with the Water Management Plan demonstrating that the proposed</w:t>
      </w:r>
      <w:r w:rsidRPr="006A4F10">
        <w:rPr>
          <w:rFonts w:cs="Arial"/>
          <w:color w:val="FF0000"/>
          <w:szCs w:val="22"/>
          <w:lang w:eastAsia="en-AU"/>
        </w:rPr>
        <w:t xml:space="preserve"> </w:t>
      </w:r>
      <w:r w:rsidRPr="006A4F10">
        <w:rPr>
          <w:rFonts w:cs="Arial"/>
          <w:szCs w:val="22"/>
          <w:lang w:eastAsia="en-AU"/>
        </w:rPr>
        <w:t xml:space="preserve">stormwater </w:t>
      </w:r>
      <w:r w:rsidRPr="006A4F10">
        <w:rPr>
          <w:rFonts w:cs="Arial"/>
          <w:strike/>
          <w:szCs w:val="22"/>
          <w:lang w:eastAsia="en-AU"/>
        </w:rPr>
        <w:t>quality improvement devices</w:t>
      </w:r>
      <w:r w:rsidRPr="006A4F10">
        <w:rPr>
          <w:rFonts w:cs="Arial"/>
          <w:szCs w:val="22"/>
          <w:lang w:eastAsia="en-AU"/>
        </w:rPr>
        <w:t xml:space="preserve"> </w:t>
      </w:r>
      <w:r w:rsidRPr="006A4F10">
        <w:rPr>
          <w:rFonts w:cs="Arial"/>
          <w:color w:val="FF0000"/>
          <w:szCs w:val="22"/>
          <w:lang w:eastAsia="en-AU"/>
        </w:rPr>
        <w:t xml:space="preserve">treatment measures </w:t>
      </w:r>
      <w:r w:rsidRPr="006A4F10">
        <w:rPr>
          <w:rFonts w:cs="Arial"/>
          <w:szCs w:val="22"/>
          <w:lang w:eastAsia="en-AU"/>
        </w:rPr>
        <w:t>proposed at the site will achieve the Control requirements and the requirements of all applicable legislation</w:t>
      </w:r>
      <w:r w:rsidRPr="006A4F10">
        <w:rPr>
          <w:rFonts w:cs="Arial"/>
          <w:color w:val="000000"/>
          <w:szCs w:val="22"/>
          <w:lang w:eastAsia="en-AU"/>
        </w:rPr>
        <w:t>.</w:t>
      </w:r>
      <w:r w:rsidR="00A74479">
        <w:rPr>
          <w:rFonts w:cs="Arial"/>
          <w:color w:val="000000"/>
          <w:szCs w:val="22"/>
          <w:lang w:eastAsia="en-AU"/>
        </w:rPr>
        <w:br/>
      </w:r>
    </w:p>
    <w:p w14:paraId="01B21909" w14:textId="77777777" w:rsidR="00346287" w:rsidRPr="00346287" w:rsidRDefault="00346287" w:rsidP="00A74479">
      <w:pPr>
        <w:spacing w:before="120"/>
        <w:rPr>
          <w:b/>
        </w:rPr>
      </w:pPr>
      <w:r w:rsidRPr="00346287">
        <w:rPr>
          <w:b/>
        </w:rPr>
        <w:lastRenderedPageBreak/>
        <w:t xml:space="preserve">Variations </w:t>
      </w:r>
    </w:p>
    <w:p w14:paraId="7BC4002A" w14:textId="77777777" w:rsidR="006F512A" w:rsidRPr="00885429" w:rsidRDefault="00346287" w:rsidP="00A74479">
      <w:pPr>
        <w:rPr>
          <w:i/>
        </w:rPr>
      </w:pPr>
      <w:r w:rsidRPr="00885429">
        <w:rPr>
          <w:i/>
        </w:rPr>
        <w:t>Omit the Advisory Note and insert a new variation as follows:</w:t>
      </w:r>
    </w:p>
    <w:p w14:paraId="30FAB2C3" w14:textId="77777777" w:rsidR="00A74479" w:rsidRDefault="00346287" w:rsidP="00A74479">
      <w:pPr>
        <w:rPr>
          <w:color w:val="FF0000"/>
        </w:rPr>
      </w:pPr>
      <w:r w:rsidRPr="00346287">
        <w:rPr>
          <w:color w:val="FF0000"/>
        </w:rPr>
        <w:t>All development not covered by the above that is located in the coastal environment area mapped under the State Environmental Planning Policy (Coastal Management) 2018 will be required to provide water quality treatment. Any new development, and alterations and additions that increase imp</w:t>
      </w:r>
      <w:r w:rsidR="00DD0AA0">
        <w:rPr>
          <w:color w:val="FF0000"/>
        </w:rPr>
        <w:t>ervious area by greater than 50</w:t>
      </w:r>
      <w:r w:rsidRPr="00346287">
        <w:rPr>
          <w:color w:val="FF0000"/>
        </w:rPr>
        <w:t>sqm must install a filtration device that removes organic matter and coarse sediments from stormwater prior to discharge from the land. All stormwater treatment measures must make provision for convenient and safe regular inspection, periodic cleaning, and maintenance.</w:t>
      </w:r>
    </w:p>
    <w:p w14:paraId="1BD80E2E" w14:textId="4B0C4688" w:rsidR="00346287" w:rsidRPr="0096136C" w:rsidRDefault="00346287" w:rsidP="00A74479">
      <w:pPr>
        <w:rPr>
          <w:b/>
        </w:rPr>
      </w:pPr>
      <w:r w:rsidRPr="003914B1">
        <w:rPr>
          <w:b/>
        </w:rPr>
        <w:t>References</w:t>
      </w:r>
    </w:p>
    <w:p w14:paraId="4AA4B48E" w14:textId="4A6F5BD1" w:rsidR="00346287" w:rsidRPr="00885429" w:rsidRDefault="00346287" w:rsidP="00A74479">
      <w:pPr>
        <w:rPr>
          <w:i/>
        </w:rPr>
      </w:pPr>
      <w:r w:rsidRPr="003A2A7A">
        <w:rPr>
          <w:i/>
        </w:rPr>
        <w:t xml:space="preserve">Omit reference to </w:t>
      </w:r>
      <w:r w:rsidR="00632FE0" w:rsidRPr="003A2A7A">
        <w:rPr>
          <w:i/>
        </w:rPr>
        <w:t>superseded</w:t>
      </w:r>
      <w:r w:rsidRPr="003A2A7A">
        <w:rPr>
          <w:i/>
        </w:rPr>
        <w:t xml:space="preserve"> CSIRO publications dated 1999 and insert the addition reference as follows:</w:t>
      </w:r>
      <w:r w:rsidR="00885429">
        <w:rPr>
          <w:i/>
        </w:rPr>
        <w:t xml:space="preserve"> </w:t>
      </w:r>
      <w:r w:rsidRPr="00346287">
        <w:rPr>
          <w:color w:val="FF0000"/>
        </w:rPr>
        <w:t xml:space="preserve">Healthy Land &amp; Water (2019) Resources, at </w:t>
      </w:r>
      <w:hyperlink r:id="rId7" w:history="1">
        <w:r w:rsidRPr="00642B58">
          <w:rPr>
            <w:rStyle w:val="Hyperlink"/>
            <w:color w:val="FF0000"/>
            <w:u w:val="none"/>
          </w:rPr>
          <w:t>https://hlw.org.au/resources/</w:t>
        </w:r>
      </w:hyperlink>
      <w:r w:rsidR="0096136C">
        <w:rPr>
          <w:rStyle w:val="Hyperlink"/>
          <w:color w:val="FF0000"/>
          <w:u w:val="none"/>
        </w:rPr>
        <w:t>.</w:t>
      </w:r>
    </w:p>
    <w:p w14:paraId="5D60C3C5" w14:textId="65B606EF" w:rsidR="00184832" w:rsidRDefault="00184832" w:rsidP="00A74479">
      <w:pPr>
        <w:spacing w:before="120"/>
        <w:rPr>
          <w:b/>
        </w:rPr>
      </w:pPr>
      <w:r w:rsidRPr="00184832">
        <w:rPr>
          <w:b/>
        </w:rPr>
        <w:t>B5.10 Storm</w:t>
      </w:r>
      <w:r w:rsidR="00E27180">
        <w:rPr>
          <w:b/>
        </w:rPr>
        <w:t xml:space="preserve"> W</w:t>
      </w:r>
      <w:r w:rsidRPr="00184832">
        <w:rPr>
          <w:b/>
        </w:rPr>
        <w:t>ater Discharge into Public Drainage System</w:t>
      </w:r>
    </w:p>
    <w:p w14:paraId="0650AE7E" w14:textId="7736E67C" w:rsidR="00184832" w:rsidRDefault="00184832" w:rsidP="00A74479">
      <w:pPr>
        <w:spacing w:before="120"/>
        <w:rPr>
          <w:b/>
        </w:rPr>
      </w:pPr>
      <w:r w:rsidRPr="00184832">
        <w:rPr>
          <w:b/>
        </w:rPr>
        <w:t>Variations</w:t>
      </w:r>
    </w:p>
    <w:p w14:paraId="6042D80F" w14:textId="77777777" w:rsidR="00DF1711" w:rsidRDefault="00DF1711" w:rsidP="00A74479">
      <w:pPr>
        <w:rPr>
          <w:i/>
        </w:rPr>
      </w:pPr>
      <w:r w:rsidRPr="00DF1711">
        <w:rPr>
          <w:i/>
        </w:rPr>
        <w:t>Omit certain considerations</w:t>
      </w:r>
      <w:r>
        <w:rPr>
          <w:i/>
        </w:rPr>
        <w:t xml:space="preserve"> of variations w</w:t>
      </w:r>
      <w:r w:rsidRPr="00DF1711">
        <w:rPr>
          <w:i/>
        </w:rPr>
        <w:t>here the development does not have legal access to the public drainage system and is unable to gain adjoining owner's consent on alternative access through drainage easements</w:t>
      </w:r>
      <w:r>
        <w:rPr>
          <w:i/>
        </w:rPr>
        <w:t xml:space="preserve"> as follows:</w:t>
      </w:r>
    </w:p>
    <w:p w14:paraId="7F67B1CE" w14:textId="20B77ECF" w:rsidR="00DF1711" w:rsidRPr="00DF1711" w:rsidRDefault="00DF1711" w:rsidP="00A74479">
      <w:pPr>
        <w:pStyle w:val="ListParagraph"/>
        <w:numPr>
          <w:ilvl w:val="0"/>
          <w:numId w:val="10"/>
        </w:numPr>
        <w:ind w:left="567" w:hanging="567"/>
        <w:contextualSpacing w:val="0"/>
      </w:pPr>
      <w:r>
        <w:t>“</w:t>
      </w:r>
      <w:r w:rsidRPr="00DF1711">
        <w:t>Redirection of storm</w:t>
      </w:r>
      <w:r w:rsidR="0013743D">
        <w:t xml:space="preserve"> </w:t>
      </w:r>
      <w:r w:rsidRPr="00DF1711">
        <w:t>water flow</w:t>
      </w:r>
      <w:r>
        <w:t>”</w:t>
      </w:r>
      <w:r w:rsidRPr="00DF1711">
        <w:t xml:space="preserve"> </w:t>
      </w:r>
    </w:p>
    <w:p w14:paraId="1FFEC687" w14:textId="67CED2B5" w:rsidR="00DF1711" w:rsidRPr="0096136C" w:rsidRDefault="00DF1711" w:rsidP="00A74479">
      <w:pPr>
        <w:pStyle w:val="ListParagraph"/>
        <w:numPr>
          <w:ilvl w:val="0"/>
          <w:numId w:val="10"/>
        </w:numPr>
        <w:ind w:left="567" w:hanging="567"/>
        <w:contextualSpacing w:val="0"/>
      </w:pPr>
      <w:r>
        <w:t>“</w:t>
      </w:r>
      <w:r w:rsidRPr="00DF1711">
        <w:t>A split system</w:t>
      </w:r>
      <w:r>
        <w:t>”</w:t>
      </w:r>
      <w:r w:rsidR="0096136C">
        <w:t>.</w:t>
      </w:r>
    </w:p>
    <w:p w14:paraId="4A43D041" w14:textId="7835E17F" w:rsidR="006A0976" w:rsidRPr="0096136C" w:rsidRDefault="00740244" w:rsidP="0096136C">
      <w:pPr>
        <w:spacing w:before="120"/>
        <w:rPr>
          <w:b/>
        </w:rPr>
      </w:pPr>
      <w:r w:rsidRPr="00740244">
        <w:rPr>
          <w:b/>
        </w:rPr>
        <w:t>B6.1 Access driveways and Works on the Public Road Reserve</w:t>
      </w:r>
    </w:p>
    <w:p w14:paraId="26993BE9" w14:textId="020A4D8B" w:rsidR="00740244" w:rsidRPr="006A0976" w:rsidRDefault="006A0976" w:rsidP="00A74479">
      <w:pPr>
        <w:rPr>
          <w:i/>
        </w:rPr>
      </w:pPr>
      <w:r w:rsidRPr="006A0976">
        <w:rPr>
          <w:i/>
        </w:rPr>
        <w:t xml:space="preserve">Edit provisions for access driveways under section </w:t>
      </w:r>
      <w:r w:rsidR="0013743D" w:rsidRPr="006A0976">
        <w:rPr>
          <w:i/>
        </w:rPr>
        <w:t>titled</w:t>
      </w:r>
      <w:r w:rsidRPr="006A0976">
        <w:rPr>
          <w:i/>
        </w:rPr>
        <w:t xml:space="preserve"> ‘Access Driveway Profile and Gradient’ as follows:</w:t>
      </w:r>
    </w:p>
    <w:p w14:paraId="5F9C1B81" w14:textId="77777777" w:rsidR="006A0976" w:rsidRPr="006A0976" w:rsidRDefault="006A0976" w:rsidP="00A74479">
      <w:pPr>
        <w:rPr>
          <w:u w:val="single"/>
        </w:rPr>
      </w:pPr>
      <w:r w:rsidRPr="006A0976">
        <w:t xml:space="preserve">Access Driveways are to be </w:t>
      </w:r>
      <w:r w:rsidRPr="0013743D">
        <w:rPr>
          <w:strike/>
        </w:rPr>
        <w:t>either</w:t>
      </w:r>
      <w:r w:rsidRPr="006A0976">
        <w:t xml:space="preserve"> in plain concrete </w:t>
      </w:r>
      <w:r w:rsidRPr="006A0976">
        <w:rPr>
          <w:strike/>
        </w:rPr>
        <w:t>or a cosmetic finish consisting of concrete, asphaltic concrete or paver construction in dark earthy tones</w:t>
      </w:r>
      <w:r w:rsidRPr="006A0976">
        <w:t xml:space="preserve">. Cosmetic Access Driveways on a public road reserve are </w:t>
      </w:r>
      <w:r w:rsidRPr="006A0976">
        <w:rPr>
          <w:strike/>
        </w:rPr>
        <w:t>subject to a Deed of Agreement releasing Council in respect to liability and damage to the driveway by any means</w:t>
      </w:r>
      <w:r w:rsidRPr="006A0976">
        <w:t xml:space="preserve"> </w:t>
      </w:r>
      <w:r w:rsidRPr="006A0976">
        <w:rPr>
          <w:color w:val="FF0000"/>
        </w:rPr>
        <w:t>not permitted</w:t>
      </w:r>
      <w:r w:rsidRPr="006A0976">
        <w:t>.</w:t>
      </w:r>
    </w:p>
    <w:p w14:paraId="36FB2839" w14:textId="77777777" w:rsidR="00816FEE" w:rsidRDefault="00816FEE" w:rsidP="00A74479">
      <w:pPr>
        <w:spacing w:before="120"/>
        <w:rPr>
          <w:b/>
        </w:rPr>
      </w:pPr>
      <w:r>
        <w:rPr>
          <w:b/>
        </w:rPr>
        <w:t>D15.15 Waterfront Development</w:t>
      </w:r>
    </w:p>
    <w:p w14:paraId="5C42DC23" w14:textId="77777777" w:rsidR="00816FEE" w:rsidRPr="00140570" w:rsidRDefault="00140570" w:rsidP="00A74479">
      <w:pPr>
        <w:spacing w:before="120"/>
        <w:rPr>
          <w:b/>
        </w:rPr>
      </w:pPr>
      <w:r>
        <w:rPr>
          <w:b/>
        </w:rPr>
        <w:t xml:space="preserve">c) </w:t>
      </w:r>
      <w:r w:rsidRPr="00140570">
        <w:rPr>
          <w:b/>
        </w:rPr>
        <w:t>Boatsheds</w:t>
      </w:r>
    </w:p>
    <w:p w14:paraId="0C041BDC" w14:textId="77777777" w:rsidR="00816FEE" w:rsidRPr="00816FEE" w:rsidRDefault="00816FEE" w:rsidP="00A74479">
      <w:r w:rsidRPr="00140570">
        <w:rPr>
          <w:i/>
        </w:rPr>
        <w:t xml:space="preserve">Insert </w:t>
      </w:r>
      <w:r w:rsidR="00140570">
        <w:rPr>
          <w:i/>
        </w:rPr>
        <w:t>advisory note</w:t>
      </w:r>
      <w:r w:rsidRPr="00140570">
        <w:rPr>
          <w:i/>
        </w:rPr>
        <w:t xml:space="preserve"> to</w:t>
      </w:r>
      <w:r w:rsidRPr="00816FEE">
        <w:t xml:space="preserve"> </w:t>
      </w:r>
      <w:r w:rsidR="00140570">
        <w:t>‘</w:t>
      </w:r>
      <w:r w:rsidRPr="00816FEE">
        <w:t>secti</w:t>
      </w:r>
      <w:r w:rsidR="00140570">
        <w:t>on B3 Estuarine Hazard Controls relating to boatsheds’</w:t>
      </w:r>
    </w:p>
    <w:p w14:paraId="5FD59A5C" w14:textId="77777777" w:rsidR="00140570" w:rsidRDefault="00140570" w:rsidP="0096136C">
      <w:pPr>
        <w:spacing w:before="120"/>
        <w:rPr>
          <w:b/>
        </w:rPr>
      </w:pPr>
      <w:r>
        <w:rPr>
          <w:b/>
        </w:rPr>
        <w:t>D15.15 Waterfront Development</w:t>
      </w:r>
      <w:r w:rsidRPr="00140570">
        <w:rPr>
          <w:rFonts w:cs="Arial"/>
          <w:b/>
          <w:color w:val="000000"/>
          <w:szCs w:val="22"/>
        </w:rPr>
        <w:t>- Crystal Bay foreshore area</w:t>
      </w:r>
    </w:p>
    <w:p w14:paraId="208FB170" w14:textId="63C2A3DC" w:rsidR="00140570" w:rsidRPr="00816FEE" w:rsidRDefault="00140570" w:rsidP="0096136C">
      <w:pPr>
        <w:spacing w:before="120"/>
      </w:pPr>
      <w:r w:rsidRPr="00140570">
        <w:rPr>
          <w:i/>
        </w:rPr>
        <w:t xml:space="preserve">Insert </w:t>
      </w:r>
      <w:r>
        <w:rPr>
          <w:i/>
        </w:rPr>
        <w:t>advisory note</w:t>
      </w:r>
      <w:r w:rsidRPr="00140570">
        <w:rPr>
          <w:i/>
        </w:rPr>
        <w:t xml:space="preserve"> to</w:t>
      </w:r>
      <w:r w:rsidRPr="00816FEE">
        <w:t xml:space="preserve"> </w:t>
      </w:r>
      <w:r>
        <w:t>‘</w:t>
      </w:r>
      <w:r w:rsidRPr="00816FEE">
        <w:t>secti</w:t>
      </w:r>
      <w:r>
        <w:t>on B3 Estuarine Hazard Controls relating to boatsheds’</w:t>
      </w:r>
      <w:r w:rsidR="00F22518">
        <w:t xml:space="preserve"> </w:t>
      </w:r>
      <w:r w:rsidR="0013743D">
        <w:rPr>
          <w:i/>
        </w:rPr>
        <w:t>and insert a</w:t>
      </w:r>
      <w:r w:rsidR="00F22518" w:rsidRPr="00F22518">
        <w:rPr>
          <w:i/>
        </w:rPr>
        <w:t xml:space="preserve"> new paragraph</w:t>
      </w:r>
      <w:r w:rsidR="0013743D">
        <w:rPr>
          <w:i/>
        </w:rPr>
        <w:t xml:space="preserve"> </w:t>
      </w:r>
      <w:r w:rsidR="00F22518">
        <w:rPr>
          <w:i/>
        </w:rPr>
        <w:t xml:space="preserve">as follows: </w:t>
      </w:r>
      <w:r w:rsidR="00F22518" w:rsidRPr="00F22518">
        <w:rPr>
          <w:color w:val="FF0000"/>
        </w:rPr>
        <w:t>‘The minimum floor level for new boatsheds shall be in accordance with the B3 Estuarine Hazard controls.’</w:t>
      </w:r>
    </w:p>
    <w:p w14:paraId="0B2BBC5F" w14:textId="77777777" w:rsidR="00F22518" w:rsidRDefault="00F22518" w:rsidP="0096136C">
      <w:pPr>
        <w:spacing w:before="120"/>
        <w:rPr>
          <w:b/>
        </w:rPr>
      </w:pPr>
      <w:r>
        <w:rPr>
          <w:b/>
        </w:rPr>
        <w:t>D15.18 Seawalls</w:t>
      </w:r>
    </w:p>
    <w:p w14:paraId="6C342938" w14:textId="45165385" w:rsidR="0096136C" w:rsidRDefault="00F22518" w:rsidP="00A74479">
      <w:pPr>
        <w:rPr>
          <w:b/>
        </w:rPr>
      </w:pPr>
      <w:r w:rsidRPr="0028188A">
        <w:rPr>
          <w:i/>
        </w:rPr>
        <w:t>Replace reference to</w:t>
      </w:r>
      <w:r w:rsidRPr="0028188A">
        <w:t xml:space="preserve"> </w:t>
      </w:r>
      <w:r w:rsidR="0028188A" w:rsidRPr="0028188A">
        <w:t xml:space="preserve">‘Sydney Metropolitan Catchment Management Authority’ (2009) </w:t>
      </w:r>
      <w:r w:rsidR="0028188A" w:rsidRPr="0028188A">
        <w:rPr>
          <w:i/>
        </w:rPr>
        <w:t>with</w:t>
      </w:r>
      <w:r w:rsidR="0028188A" w:rsidRPr="0028188A">
        <w:t xml:space="preserve"> ‘Office of Environment and Heritage website’</w:t>
      </w:r>
      <w:r w:rsidR="0028188A">
        <w:rPr>
          <w:b/>
        </w:rPr>
        <w:t>.</w:t>
      </w:r>
    </w:p>
    <w:p w14:paraId="40A29CDB" w14:textId="77777777" w:rsidR="0028188A" w:rsidRDefault="0028188A" w:rsidP="00A74479">
      <w:pPr>
        <w:spacing w:before="120"/>
        <w:rPr>
          <w:b/>
        </w:rPr>
      </w:pPr>
      <w:r>
        <w:rPr>
          <w:b/>
        </w:rPr>
        <w:t>D15.19 Dredging</w:t>
      </w:r>
    </w:p>
    <w:p w14:paraId="396845DD" w14:textId="77777777" w:rsidR="0028188A" w:rsidRDefault="0028188A" w:rsidP="00A74479">
      <w:pPr>
        <w:spacing w:before="120"/>
        <w:rPr>
          <w:b/>
        </w:rPr>
      </w:pPr>
      <w:r>
        <w:rPr>
          <w:b/>
        </w:rPr>
        <w:t>Variations</w:t>
      </w:r>
    </w:p>
    <w:p w14:paraId="46CF5138" w14:textId="736FDBAC" w:rsidR="00E94473" w:rsidRPr="00E94473" w:rsidRDefault="0028188A" w:rsidP="0096136C">
      <w:pPr>
        <w:rPr>
          <w:i/>
        </w:rPr>
      </w:pPr>
      <w:r w:rsidRPr="009505CD">
        <w:rPr>
          <w:i/>
        </w:rPr>
        <w:t>Amend where Council may consider dre</w:t>
      </w:r>
      <w:r w:rsidR="006F694F" w:rsidRPr="009505CD">
        <w:rPr>
          <w:i/>
        </w:rPr>
        <w:t>dging to omit</w:t>
      </w:r>
      <w:r w:rsidRPr="0028188A">
        <w:t xml:space="preserve"> ‘private boat purposes’ </w:t>
      </w:r>
      <w:r w:rsidR="006F694F" w:rsidRPr="009505CD">
        <w:rPr>
          <w:i/>
        </w:rPr>
        <w:t>and insert</w:t>
      </w:r>
      <w:r w:rsidR="006F694F">
        <w:t xml:space="preserve"> </w:t>
      </w:r>
      <w:r w:rsidRPr="0028188A">
        <w:t>‘</w:t>
      </w:r>
      <w:r w:rsidR="006F694F">
        <w:t xml:space="preserve">navigational reasons’. </w:t>
      </w:r>
      <w:r w:rsidR="00E94473" w:rsidRPr="00E94473">
        <w:rPr>
          <w:i/>
        </w:rPr>
        <w:t>Insert additional criteria to consider dredging as follows:</w:t>
      </w:r>
    </w:p>
    <w:p w14:paraId="31450838" w14:textId="13E1F12A" w:rsidR="006F694F" w:rsidRPr="0096136C" w:rsidRDefault="00E94473" w:rsidP="0096136C">
      <w:pPr>
        <w:rPr>
          <w:color w:val="FF0000"/>
        </w:rPr>
      </w:pPr>
      <w:r w:rsidRPr="00E94473">
        <w:rPr>
          <w:color w:val="FF0000"/>
        </w:rPr>
        <w:lastRenderedPageBreak/>
        <w:t>‘where it can be demonstrated that the environmental risks associated with acid sulfate soils can be minimised by appropriate management measures.</w:t>
      </w:r>
      <w:r>
        <w:rPr>
          <w:color w:val="FF0000"/>
        </w:rPr>
        <w:t>’</w:t>
      </w:r>
    </w:p>
    <w:p w14:paraId="40591D44" w14:textId="77777777" w:rsidR="00B351E6" w:rsidRPr="0028188A" w:rsidRDefault="006F694F" w:rsidP="00826943">
      <w:pPr>
        <w:spacing w:after="0"/>
      </w:pPr>
      <w:r w:rsidRPr="00E94473">
        <w:rPr>
          <w:i/>
        </w:rPr>
        <w:t>Also in this section replace reference to</w:t>
      </w:r>
      <w:r>
        <w:t xml:space="preserve"> ‘wave patterns’ </w:t>
      </w:r>
      <w:r w:rsidRPr="00E94473">
        <w:rPr>
          <w:i/>
        </w:rPr>
        <w:t>to</w:t>
      </w:r>
      <w:r>
        <w:t xml:space="preserve"> ‘estuarine processes’ </w:t>
      </w:r>
      <w:r w:rsidR="00B351E6" w:rsidRPr="0028188A">
        <w:br w:type="page"/>
      </w:r>
    </w:p>
    <w:p w14:paraId="35C49A23" w14:textId="56EA6975" w:rsidR="00B351E6" w:rsidRDefault="00332991" w:rsidP="00B351E6">
      <w:pPr>
        <w:rPr>
          <w:b/>
        </w:rPr>
      </w:pPr>
      <w:r>
        <w:rPr>
          <w:b/>
        </w:rPr>
        <w:lastRenderedPageBreak/>
        <w:t xml:space="preserve">PART </w:t>
      </w:r>
      <w:r w:rsidR="0096136C">
        <w:rPr>
          <w:b/>
        </w:rPr>
        <w:t xml:space="preserve">2 </w:t>
      </w:r>
    </w:p>
    <w:p w14:paraId="525A01C9" w14:textId="77777777" w:rsidR="00374B5F" w:rsidRDefault="00374B5F" w:rsidP="00B351E6">
      <w:pPr>
        <w:rPr>
          <w:b/>
        </w:rPr>
      </w:pPr>
      <w:r w:rsidRPr="00B351E6">
        <w:rPr>
          <w:b/>
        </w:rPr>
        <w:t xml:space="preserve">DETAILS OF </w:t>
      </w:r>
      <w:r>
        <w:rPr>
          <w:b/>
        </w:rPr>
        <w:t>DRAFT AMENDMENTS TO DCP</w:t>
      </w:r>
      <w:r w:rsidRPr="00B351E6">
        <w:rPr>
          <w:b/>
        </w:rPr>
        <w:t xml:space="preserve"> </w:t>
      </w:r>
      <w:r>
        <w:rPr>
          <w:b/>
        </w:rPr>
        <w:t>APPENDICES</w:t>
      </w:r>
      <w:r w:rsidRPr="00B351E6">
        <w:rPr>
          <w:b/>
        </w:rPr>
        <w:t xml:space="preserve"> </w:t>
      </w:r>
    </w:p>
    <w:p w14:paraId="38154729" w14:textId="615F6375" w:rsidR="005E126E" w:rsidRDefault="00374B5F" w:rsidP="00B351E6">
      <w:pPr>
        <w:rPr>
          <w:b/>
        </w:rPr>
      </w:pPr>
      <w:r>
        <w:rPr>
          <w:b/>
        </w:rPr>
        <w:t>(</w:t>
      </w:r>
      <w:r w:rsidRPr="00B351E6">
        <w:rPr>
          <w:b/>
        </w:rPr>
        <w:t>AMENDMENT</w:t>
      </w:r>
      <w:r>
        <w:rPr>
          <w:b/>
        </w:rPr>
        <w:t xml:space="preserve"> TO </w:t>
      </w:r>
      <w:r w:rsidRPr="00B351E6">
        <w:rPr>
          <w:b/>
        </w:rPr>
        <w:t>POLICY ASSOCIATED WITH AMENDMENT TO THE PITTWATER DCP</w:t>
      </w:r>
      <w:r>
        <w:rPr>
          <w:b/>
        </w:rPr>
        <w:t>)</w:t>
      </w:r>
      <w:r w:rsidRPr="00B351E6">
        <w:rPr>
          <w:b/>
        </w:rPr>
        <w:t xml:space="preserve"> </w:t>
      </w:r>
    </w:p>
    <w:p w14:paraId="7753A074" w14:textId="48F92D0A" w:rsidR="0047661F" w:rsidRDefault="00374B5F" w:rsidP="0096136C">
      <w:pPr>
        <w:spacing w:before="120"/>
        <w:rPr>
          <w:b/>
        </w:rPr>
      </w:pPr>
      <w:r>
        <w:rPr>
          <w:b/>
        </w:rPr>
        <w:t>DCP APPENDIX 6 - COASTLINE RISK MANAGEMENT POLICY</w:t>
      </w:r>
      <w:r w:rsidRPr="0047661F">
        <w:rPr>
          <w:b/>
        </w:rPr>
        <w:t xml:space="preserve"> </w:t>
      </w:r>
    </w:p>
    <w:p w14:paraId="5E3F6E69" w14:textId="0E3AAD8A" w:rsidR="00FD3895" w:rsidRPr="006E11AD" w:rsidRDefault="0047661F" w:rsidP="0096136C">
      <w:pPr>
        <w:rPr>
          <w:i/>
        </w:rPr>
      </w:pPr>
      <w:r w:rsidRPr="006E11AD">
        <w:rPr>
          <w:i/>
        </w:rPr>
        <w:t>In general</w:t>
      </w:r>
      <w:r w:rsidR="0096136C">
        <w:rPr>
          <w:i/>
        </w:rPr>
        <w:t>:</w:t>
      </w:r>
      <w:r w:rsidR="00FD3895" w:rsidRPr="006E11AD">
        <w:rPr>
          <w:i/>
        </w:rPr>
        <w:t xml:space="preserve"> </w:t>
      </w:r>
    </w:p>
    <w:p w14:paraId="427B9E1E" w14:textId="29F097F1" w:rsidR="00FD3895" w:rsidRPr="009B03A7" w:rsidRDefault="00FD3895" w:rsidP="0096136C">
      <w:pPr>
        <w:pStyle w:val="ListParagraph"/>
        <w:numPr>
          <w:ilvl w:val="0"/>
          <w:numId w:val="9"/>
        </w:numPr>
        <w:ind w:left="567" w:hanging="567"/>
        <w:contextualSpacing w:val="0"/>
        <w:rPr>
          <w:i/>
        </w:rPr>
      </w:pPr>
      <w:r w:rsidRPr="009B03A7">
        <w:rPr>
          <w:i/>
        </w:rPr>
        <w:t>all references to ‘Pittwater LGA’ replaced with</w:t>
      </w:r>
      <w:r w:rsidR="00347974" w:rsidRPr="009B03A7">
        <w:rPr>
          <w:i/>
        </w:rPr>
        <w:t xml:space="preserve"> either</w:t>
      </w:r>
      <w:r w:rsidR="0036699A" w:rsidRPr="009B03A7">
        <w:rPr>
          <w:i/>
        </w:rPr>
        <w:t xml:space="preserve"> ‘Northern Beaches LGA’;</w:t>
      </w:r>
      <w:r w:rsidRPr="009B03A7">
        <w:rPr>
          <w:i/>
        </w:rPr>
        <w:t xml:space="preserve"> ‘land to which the Pittwater LEP 2014 applies’</w:t>
      </w:r>
      <w:r w:rsidR="0036699A" w:rsidRPr="009B03A7">
        <w:rPr>
          <w:i/>
        </w:rPr>
        <w:t xml:space="preserve">; ‘land largely within the Pittwater Ward of the Northern Beaches’ </w:t>
      </w:r>
      <w:r w:rsidR="0096136C">
        <w:rPr>
          <w:i/>
        </w:rPr>
        <w:t>as appropriate</w:t>
      </w:r>
    </w:p>
    <w:p w14:paraId="1B6DB4ED" w14:textId="77777777" w:rsidR="0047661F" w:rsidRPr="009B03A7" w:rsidRDefault="00FD3895" w:rsidP="0096136C">
      <w:pPr>
        <w:pStyle w:val="ListParagraph"/>
        <w:numPr>
          <w:ilvl w:val="0"/>
          <w:numId w:val="9"/>
        </w:numPr>
        <w:ind w:left="567" w:hanging="567"/>
        <w:contextualSpacing w:val="0"/>
        <w:rPr>
          <w:i/>
        </w:rPr>
      </w:pPr>
      <w:r w:rsidRPr="009B03A7">
        <w:rPr>
          <w:i/>
        </w:rPr>
        <w:t xml:space="preserve">omit reference to certain guidelines and policies that are </w:t>
      </w:r>
      <w:r w:rsidR="00347974" w:rsidRPr="009B03A7">
        <w:rPr>
          <w:i/>
        </w:rPr>
        <w:t>superseded or no</w:t>
      </w:r>
      <w:r w:rsidRPr="009B03A7">
        <w:rPr>
          <w:i/>
        </w:rPr>
        <w:t xml:space="preserve"> longe</w:t>
      </w:r>
      <w:r w:rsidR="00347974" w:rsidRPr="009B03A7">
        <w:rPr>
          <w:i/>
        </w:rPr>
        <w:t>r</w:t>
      </w:r>
      <w:r w:rsidRPr="009B03A7">
        <w:rPr>
          <w:i/>
        </w:rPr>
        <w:t xml:space="preserve"> </w:t>
      </w:r>
      <w:r w:rsidR="00347974" w:rsidRPr="009B03A7">
        <w:rPr>
          <w:i/>
        </w:rPr>
        <w:t>relevant</w:t>
      </w:r>
      <w:r w:rsidRPr="009B03A7">
        <w:rPr>
          <w:i/>
        </w:rPr>
        <w:t xml:space="preserve"> including: </w:t>
      </w:r>
      <w:r w:rsidR="00ED23B7" w:rsidRPr="009B03A7">
        <w:rPr>
          <w:i/>
        </w:rPr>
        <w:t>‘</w:t>
      </w:r>
      <w:r w:rsidR="00347974" w:rsidRPr="009B03A7">
        <w:rPr>
          <w:i/>
        </w:rPr>
        <w:t xml:space="preserve">NSW Government </w:t>
      </w:r>
      <w:r w:rsidR="006C22DB" w:rsidRPr="009B03A7">
        <w:rPr>
          <w:i/>
        </w:rPr>
        <w:t>Coastline Management Manual</w:t>
      </w:r>
      <w:r w:rsidR="00ED23B7" w:rsidRPr="009B03A7">
        <w:rPr>
          <w:i/>
        </w:rPr>
        <w:t>’ 1990</w:t>
      </w:r>
      <w:r w:rsidR="006C22DB" w:rsidRPr="009B03A7">
        <w:rPr>
          <w:i/>
        </w:rPr>
        <w:t>,</w:t>
      </w:r>
      <w:r w:rsidR="00ED23B7" w:rsidRPr="009B03A7">
        <w:rPr>
          <w:i/>
        </w:rPr>
        <w:t xml:space="preserve"> ‘NSW Government Floodplain Risk Manual’ 2001</w:t>
      </w:r>
      <w:r w:rsidR="006C22DB" w:rsidRPr="009B03A7">
        <w:rPr>
          <w:i/>
        </w:rPr>
        <w:t xml:space="preserve"> </w:t>
      </w:r>
      <w:r w:rsidR="005E126E" w:rsidRPr="009B03A7">
        <w:rPr>
          <w:i/>
        </w:rPr>
        <w:t xml:space="preserve">and </w:t>
      </w:r>
      <w:r w:rsidR="00ED23B7" w:rsidRPr="009B03A7">
        <w:rPr>
          <w:i/>
        </w:rPr>
        <w:t>‘</w:t>
      </w:r>
      <w:r w:rsidR="005E126E" w:rsidRPr="009B03A7">
        <w:rPr>
          <w:i/>
        </w:rPr>
        <w:t>Coastal Management Strategy Warringah Shire Council’ 1985</w:t>
      </w:r>
    </w:p>
    <w:p w14:paraId="5AC29B46" w14:textId="77777777" w:rsidR="006C22DB" w:rsidRPr="009B03A7" w:rsidRDefault="006C22DB" w:rsidP="0096136C">
      <w:pPr>
        <w:pStyle w:val="ListParagraph"/>
        <w:numPr>
          <w:ilvl w:val="0"/>
          <w:numId w:val="9"/>
        </w:numPr>
        <w:ind w:left="567" w:hanging="567"/>
        <w:contextualSpacing w:val="0"/>
        <w:rPr>
          <w:i/>
        </w:rPr>
      </w:pPr>
      <w:r w:rsidRPr="009B03A7">
        <w:rPr>
          <w:i/>
        </w:rPr>
        <w:t>insert references to the Coastal Manageme</w:t>
      </w:r>
      <w:r w:rsidR="0036699A" w:rsidRPr="009B03A7">
        <w:rPr>
          <w:i/>
        </w:rPr>
        <w:t xml:space="preserve">nt Act, </w:t>
      </w:r>
      <w:r w:rsidRPr="009B03A7">
        <w:rPr>
          <w:i/>
        </w:rPr>
        <w:t>2016 in lieu of superseded legislation</w:t>
      </w:r>
    </w:p>
    <w:p w14:paraId="76CBA897" w14:textId="77777777" w:rsidR="00347974" w:rsidRPr="009B03A7" w:rsidRDefault="00347974" w:rsidP="0096136C">
      <w:pPr>
        <w:pStyle w:val="ListParagraph"/>
        <w:numPr>
          <w:ilvl w:val="0"/>
          <w:numId w:val="9"/>
        </w:numPr>
        <w:ind w:left="567" w:hanging="567"/>
        <w:contextualSpacing w:val="0"/>
        <w:rPr>
          <w:i/>
        </w:rPr>
      </w:pPr>
      <w:r w:rsidRPr="009B03A7">
        <w:rPr>
          <w:i/>
        </w:rPr>
        <w:t>minor editing including capitalization</w:t>
      </w:r>
    </w:p>
    <w:p w14:paraId="7E0F92BA" w14:textId="77777777" w:rsidR="00347974" w:rsidRPr="009B03A7" w:rsidRDefault="00347974" w:rsidP="0096136C">
      <w:pPr>
        <w:pStyle w:val="ListParagraph"/>
        <w:numPr>
          <w:ilvl w:val="0"/>
          <w:numId w:val="9"/>
        </w:numPr>
        <w:ind w:left="567" w:hanging="567"/>
        <w:contextualSpacing w:val="0"/>
        <w:rPr>
          <w:i/>
        </w:rPr>
      </w:pPr>
      <w:r w:rsidRPr="009B03A7">
        <w:rPr>
          <w:i/>
        </w:rPr>
        <w:t xml:space="preserve">updating referencing under the Environmental Planning and Assessment Act 1979 </w:t>
      </w:r>
    </w:p>
    <w:p w14:paraId="367CDCBC" w14:textId="77777777" w:rsidR="006C22DB" w:rsidRPr="009B03A7" w:rsidRDefault="006C22DB" w:rsidP="0096136C">
      <w:pPr>
        <w:pStyle w:val="ListParagraph"/>
        <w:numPr>
          <w:ilvl w:val="0"/>
          <w:numId w:val="9"/>
        </w:numPr>
        <w:ind w:left="567" w:hanging="567"/>
        <w:contextualSpacing w:val="0"/>
        <w:rPr>
          <w:i/>
        </w:rPr>
      </w:pPr>
      <w:r w:rsidRPr="009B03A7">
        <w:rPr>
          <w:i/>
        </w:rPr>
        <w:t>update referencing to Councils website</w:t>
      </w:r>
    </w:p>
    <w:p w14:paraId="6F2CF92D" w14:textId="77777777" w:rsidR="006E11AD" w:rsidRPr="009B03A7" w:rsidRDefault="00ED23B7" w:rsidP="0096136C">
      <w:pPr>
        <w:pStyle w:val="ListParagraph"/>
        <w:numPr>
          <w:ilvl w:val="0"/>
          <w:numId w:val="9"/>
        </w:numPr>
        <w:ind w:left="567" w:hanging="567"/>
        <w:contextualSpacing w:val="0"/>
        <w:rPr>
          <w:i/>
        </w:rPr>
      </w:pPr>
      <w:r w:rsidRPr="009B03A7">
        <w:rPr>
          <w:i/>
        </w:rPr>
        <w:t xml:space="preserve">insert clarification that the Coastline Hazard Map is contained in the </w:t>
      </w:r>
      <w:r w:rsidR="004C3EB1" w:rsidRPr="009B03A7">
        <w:rPr>
          <w:i/>
        </w:rPr>
        <w:t>P</w:t>
      </w:r>
      <w:r w:rsidRPr="009B03A7">
        <w:rPr>
          <w:i/>
        </w:rPr>
        <w:t>i</w:t>
      </w:r>
      <w:r w:rsidR="004C3EB1" w:rsidRPr="009B03A7">
        <w:rPr>
          <w:i/>
        </w:rPr>
        <w:t>t</w:t>
      </w:r>
      <w:r w:rsidRPr="009B03A7">
        <w:rPr>
          <w:i/>
        </w:rPr>
        <w:t>twater LEP 2014</w:t>
      </w:r>
    </w:p>
    <w:p w14:paraId="2B602E3B" w14:textId="77777777" w:rsidR="00186770" w:rsidRPr="009B03A7" w:rsidRDefault="00186770" w:rsidP="0096136C">
      <w:pPr>
        <w:pStyle w:val="ListParagraph"/>
        <w:numPr>
          <w:ilvl w:val="0"/>
          <w:numId w:val="9"/>
        </w:numPr>
        <w:ind w:left="567" w:hanging="567"/>
        <w:contextualSpacing w:val="0"/>
        <w:rPr>
          <w:i/>
        </w:rPr>
      </w:pPr>
      <w:r w:rsidRPr="009B03A7">
        <w:rPr>
          <w:i/>
        </w:rPr>
        <w:t>clarify at section 7 that measures to reduce risk include coastal protection works</w:t>
      </w:r>
    </w:p>
    <w:p w14:paraId="0C17C159" w14:textId="0EEDC8D9" w:rsidR="005E126E" w:rsidRPr="0096136C" w:rsidRDefault="00F65AAB" w:rsidP="0096136C">
      <w:pPr>
        <w:pStyle w:val="ListParagraph"/>
        <w:numPr>
          <w:ilvl w:val="0"/>
          <w:numId w:val="9"/>
        </w:numPr>
        <w:ind w:left="567" w:hanging="567"/>
        <w:contextualSpacing w:val="0"/>
        <w:rPr>
          <w:i/>
        </w:rPr>
      </w:pPr>
      <w:r w:rsidRPr="009B03A7">
        <w:rPr>
          <w:i/>
        </w:rPr>
        <w:t>minor cross referencing to other parts of the Appendices for clarity</w:t>
      </w:r>
      <w:r w:rsidR="0096136C">
        <w:rPr>
          <w:i/>
        </w:rPr>
        <w:t>.</w:t>
      </w:r>
    </w:p>
    <w:p w14:paraId="066126F6" w14:textId="77777777" w:rsidR="00347974" w:rsidRPr="005E126E" w:rsidRDefault="005E126E" w:rsidP="00A74479">
      <w:pPr>
        <w:rPr>
          <w:b/>
          <w:color w:val="FF0000"/>
        </w:rPr>
      </w:pPr>
      <w:r>
        <w:rPr>
          <w:i/>
        </w:rPr>
        <w:t>Amend</w:t>
      </w:r>
      <w:r w:rsidR="00347974" w:rsidRPr="006E11AD">
        <w:rPr>
          <w:i/>
        </w:rPr>
        <w:t xml:space="preserve"> section</w:t>
      </w:r>
      <w:r w:rsidR="006C22DB" w:rsidRPr="006E11AD">
        <w:rPr>
          <w:i/>
        </w:rPr>
        <w:t xml:space="preserve"> </w:t>
      </w:r>
      <w:r w:rsidRPr="005E126E">
        <w:rPr>
          <w:i/>
        </w:rPr>
        <w:t>titled ‘Relationship with other Legislation’</w:t>
      </w:r>
      <w:r w:rsidRPr="005E126E">
        <w:rPr>
          <w:b/>
        </w:rPr>
        <w:t xml:space="preserve"> </w:t>
      </w:r>
      <w:r>
        <w:rPr>
          <w:i/>
        </w:rPr>
        <w:t xml:space="preserve">to insert additional references as follows: </w:t>
      </w:r>
    </w:p>
    <w:p w14:paraId="5820649C" w14:textId="77777777" w:rsidR="006C22DB" w:rsidRPr="006C22DB" w:rsidRDefault="006C22DB" w:rsidP="00A74479">
      <w:pPr>
        <w:rPr>
          <w:color w:val="FF0000"/>
        </w:rPr>
      </w:pPr>
      <w:r w:rsidRPr="006C22DB">
        <w:rPr>
          <w:color w:val="FF0000"/>
        </w:rPr>
        <w:t>•</w:t>
      </w:r>
      <w:r w:rsidRPr="006C22DB">
        <w:rPr>
          <w:color w:val="FF0000"/>
        </w:rPr>
        <w:tab/>
        <w:t xml:space="preserve">Pittwater </w:t>
      </w:r>
      <w:r w:rsidR="00ED23B7">
        <w:rPr>
          <w:color w:val="FF0000"/>
        </w:rPr>
        <w:t>Local Environmental</w:t>
      </w:r>
      <w:r w:rsidRPr="006C22DB">
        <w:rPr>
          <w:color w:val="FF0000"/>
        </w:rPr>
        <w:t xml:space="preserve"> Plan</w:t>
      </w:r>
      <w:r w:rsidR="005E126E">
        <w:rPr>
          <w:color w:val="FF0000"/>
        </w:rPr>
        <w:t xml:space="preserve"> 2014</w:t>
      </w:r>
    </w:p>
    <w:p w14:paraId="139A560D" w14:textId="1B28893F" w:rsidR="00347974" w:rsidRPr="006C22DB" w:rsidRDefault="006C22DB" w:rsidP="00A74479">
      <w:pPr>
        <w:rPr>
          <w:color w:val="FF0000"/>
        </w:rPr>
      </w:pPr>
      <w:r w:rsidRPr="006C22DB">
        <w:rPr>
          <w:color w:val="FF0000"/>
        </w:rPr>
        <w:t>•</w:t>
      </w:r>
      <w:r w:rsidRPr="006C22DB">
        <w:rPr>
          <w:color w:val="FF0000"/>
        </w:rPr>
        <w:tab/>
        <w:t>State Environmental Planning Policy (Coastal Management) 2018</w:t>
      </w:r>
      <w:r w:rsidR="0096136C">
        <w:rPr>
          <w:color w:val="FF0000"/>
        </w:rPr>
        <w:t>.</w:t>
      </w:r>
    </w:p>
    <w:p w14:paraId="3693D276" w14:textId="77777777" w:rsidR="0059651B" w:rsidRDefault="004C3EB1" w:rsidP="0059651B">
      <w:pPr>
        <w:rPr>
          <w:rFonts w:cs="Arial"/>
          <w:color w:val="FF0000"/>
        </w:rPr>
      </w:pPr>
      <w:r>
        <w:rPr>
          <w:i/>
        </w:rPr>
        <w:t>Amend definition of ‘Coastal Hazards’ to include ‘</w:t>
      </w:r>
      <w:r w:rsidRPr="00186770">
        <w:rPr>
          <w:color w:val="FF0000"/>
        </w:rPr>
        <w:t>Erosion and inundation of foreshores caused by tidal waters and the action of waves, including the interaction of these waters with catchment flooding.</w:t>
      </w:r>
      <w:r w:rsidR="0096136C" w:rsidRPr="00186770">
        <w:rPr>
          <w:color w:val="FF0000"/>
        </w:rPr>
        <w:t>’</w:t>
      </w:r>
      <w:r w:rsidR="0096136C">
        <w:rPr>
          <w:color w:val="FF0000"/>
        </w:rPr>
        <w:t>;</w:t>
      </w:r>
      <w:r w:rsidR="00186770">
        <w:t xml:space="preserve"> </w:t>
      </w:r>
      <w:r w:rsidR="00186770" w:rsidRPr="00186770">
        <w:t>to omit</w:t>
      </w:r>
      <w:r w:rsidR="00186770">
        <w:rPr>
          <w:rFonts w:cs="Arial"/>
          <w:color w:val="FF0000"/>
        </w:rPr>
        <w:t xml:space="preserve"> </w:t>
      </w:r>
      <w:r w:rsidR="00186770" w:rsidRPr="00186770">
        <w:rPr>
          <w:rFonts w:cs="Arial"/>
        </w:rPr>
        <w:t xml:space="preserve">‘sand draft’; replace </w:t>
      </w:r>
      <w:r w:rsidR="00186770">
        <w:rPr>
          <w:rFonts w:cs="Arial"/>
        </w:rPr>
        <w:t>‘entrance stability’ with ‘</w:t>
      </w:r>
      <w:r w:rsidR="00186770" w:rsidRPr="00186770">
        <w:rPr>
          <w:rFonts w:cs="Arial"/>
          <w:color w:val="FF0000"/>
        </w:rPr>
        <w:t xml:space="preserve">coastal lake or watercourse entrance instability’ </w:t>
      </w:r>
      <w:r w:rsidR="00186770">
        <w:rPr>
          <w:rFonts w:cs="Arial"/>
        </w:rPr>
        <w:t>and replace ‘cliff instability’ with ‘</w:t>
      </w:r>
      <w:r w:rsidR="00186770" w:rsidRPr="00186770">
        <w:rPr>
          <w:rFonts w:cs="Arial"/>
          <w:color w:val="FF0000"/>
        </w:rPr>
        <w:t>coastal cliff or slope instability’</w:t>
      </w:r>
      <w:r w:rsidR="0059651B">
        <w:rPr>
          <w:rFonts w:cs="Arial"/>
          <w:color w:val="FF0000"/>
        </w:rPr>
        <w:t>,</w:t>
      </w:r>
    </w:p>
    <w:p w14:paraId="2B19568D" w14:textId="70598D6F" w:rsidR="00711614" w:rsidRPr="00711614" w:rsidRDefault="00711614" w:rsidP="00A74479">
      <w:pPr>
        <w:spacing w:before="120"/>
        <w:rPr>
          <w:b/>
        </w:rPr>
      </w:pPr>
      <w:r w:rsidRPr="00711614">
        <w:rPr>
          <w:b/>
        </w:rPr>
        <w:t>Development Controls</w:t>
      </w:r>
    </w:p>
    <w:p w14:paraId="061A37A4" w14:textId="77777777" w:rsidR="00711614" w:rsidRPr="00711614" w:rsidRDefault="00711614" w:rsidP="0096136C">
      <w:pPr>
        <w:spacing w:before="120"/>
        <w:rPr>
          <w:b/>
        </w:rPr>
      </w:pPr>
      <w:r w:rsidRPr="00711614">
        <w:rPr>
          <w:b/>
        </w:rPr>
        <w:t>8.1</w:t>
      </w:r>
      <w:r w:rsidRPr="00711614">
        <w:rPr>
          <w:b/>
        </w:rPr>
        <w:tab/>
        <w:t>Coastline (Beach) Hazard area - Residential Development up to 2 Dwellings (single dwelling and dual occupancy)</w:t>
      </w:r>
    </w:p>
    <w:p w14:paraId="7ACAE50F" w14:textId="31201A8C" w:rsidR="00711614" w:rsidRPr="00170574" w:rsidRDefault="0059651B" w:rsidP="0059651B">
      <w:r>
        <w:rPr>
          <w:i/>
        </w:rPr>
        <w:t>A</w:t>
      </w:r>
      <w:r w:rsidR="00711614">
        <w:rPr>
          <w:i/>
        </w:rPr>
        <w:t>mend Paragraph titled ‘</w:t>
      </w:r>
      <w:r w:rsidR="00711614" w:rsidRPr="00711614">
        <w:t>Development to which this development control applies’</w:t>
      </w:r>
      <w:r w:rsidR="00711614">
        <w:t xml:space="preserve"> </w:t>
      </w:r>
      <w:r w:rsidR="00711614" w:rsidRPr="00170574">
        <w:rPr>
          <w:i/>
        </w:rPr>
        <w:t xml:space="preserve">to omit </w:t>
      </w:r>
      <w:r w:rsidR="00E27180">
        <w:rPr>
          <w:i/>
        </w:rPr>
        <w:t xml:space="preserve">certain </w:t>
      </w:r>
      <w:r w:rsidR="00711614" w:rsidRPr="00170574">
        <w:rPr>
          <w:i/>
        </w:rPr>
        <w:t>types of development</w:t>
      </w:r>
      <w:r w:rsidR="00E27180">
        <w:rPr>
          <w:i/>
        </w:rPr>
        <w:t xml:space="preserve"> as follows:</w:t>
      </w:r>
      <w:r w:rsidR="00711614">
        <w:rPr>
          <w:i/>
        </w:rPr>
        <w:t xml:space="preserve"> </w:t>
      </w:r>
      <w:r w:rsidR="00711614" w:rsidRPr="00170574">
        <w:t>‘Multi-unit housing’, ‘Shop-top housing (residential portion only, Business Development, Light Industrial Development, Land Subdivision, Other Development</w:t>
      </w:r>
      <w:r>
        <w:t xml:space="preserve"> </w:t>
      </w:r>
      <w:r w:rsidR="00170574" w:rsidRPr="00170574">
        <w:t>‘</w:t>
      </w:r>
      <w:r w:rsidR="00711614" w:rsidRPr="00170574">
        <w:t>development not included in residential development, business development, light industrial development, or land subdivision</w:t>
      </w:r>
      <w:r w:rsidR="00170574" w:rsidRPr="00170574">
        <w:t>’</w:t>
      </w:r>
      <w:r w:rsidR="00711614" w:rsidRPr="00170574">
        <w:t>.</w:t>
      </w:r>
    </w:p>
    <w:p w14:paraId="3ED39198" w14:textId="77777777" w:rsidR="00170574" w:rsidRPr="00170574" w:rsidRDefault="00170574" w:rsidP="0059651B">
      <w:pPr>
        <w:spacing w:before="120"/>
        <w:rPr>
          <w:b/>
        </w:rPr>
      </w:pPr>
      <w:r w:rsidRPr="00170574">
        <w:rPr>
          <w:b/>
        </w:rPr>
        <w:t>8.2</w:t>
      </w:r>
      <w:r w:rsidRPr="00170574">
        <w:rPr>
          <w:b/>
        </w:rPr>
        <w:tab/>
        <w:t>Coastline (Beach) Hazard area - All development other than up to 2 dwellings</w:t>
      </w:r>
    </w:p>
    <w:p w14:paraId="5C591954" w14:textId="03DA4D58" w:rsidR="00170574" w:rsidRPr="00170574" w:rsidRDefault="0059651B" w:rsidP="0059651B">
      <w:r>
        <w:rPr>
          <w:i/>
        </w:rPr>
        <w:t>A</w:t>
      </w:r>
      <w:r w:rsidR="00170574">
        <w:rPr>
          <w:i/>
        </w:rPr>
        <w:t>mend Paragraph titled ‘</w:t>
      </w:r>
      <w:r w:rsidR="00170574" w:rsidRPr="00711614">
        <w:t>Development to which this development control applies’</w:t>
      </w:r>
      <w:r w:rsidR="00170574">
        <w:t xml:space="preserve"> </w:t>
      </w:r>
      <w:r w:rsidR="00170574" w:rsidRPr="00170574">
        <w:rPr>
          <w:i/>
        </w:rPr>
        <w:t xml:space="preserve">to omit the following types of development </w:t>
      </w:r>
      <w:r w:rsidR="00170574" w:rsidRPr="00170574">
        <w:t>‘Dwelling house (new)’, ‘Detached dual occupancy’,</w:t>
      </w:r>
      <w:r>
        <w:t xml:space="preserve"> </w:t>
      </w:r>
      <w:r w:rsidR="00170574" w:rsidRPr="00170574">
        <w:t>‘Dwelling house (alterations &amp; additions)’, ‘Attached dual occupancy’ and ‘land subdivision’.</w:t>
      </w:r>
    </w:p>
    <w:p w14:paraId="6A879F52" w14:textId="77777777" w:rsidR="0059651B" w:rsidRDefault="0059651B" w:rsidP="0059651B">
      <w:pPr>
        <w:spacing w:before="120"/>
        <w:rPr>
          <w:b/>
        </w:rPr>
      </w:pPr>
    </w:p>
    <w:p w14:paraId="18E2B992" w14:textId="77777777" w:rsidR="0059651B" w:rsidRDefault="0059651B" w:rsidP="0059651B">
      <w:pPr>
        <w:spacing w:before="120"/>
        <w:rPr>
          <w:b/>
        </w:rPr>
      </w:pPr>
    </w:p>
    <w:p w14:paraId="2A3F4749" w14:textId="38290648" w:rsidR="00170574" w:rsidRPr="00170574" w:rsidRDefault="00170574" w:rsidP="0059651B">
      <w:pPr>
        <w:spacing w:before="120"/>
        <w:rPr>
          <w:b/>
          <w:i/>
        </w:rPr>
      </w:pPr>
      <w:r w:rsidRPr="00170574">
        <w:rPr>
          <w:b/>
        </w:rPr>
        <w:lastRenderedPageBreak/>
        <w:t>8.2</w:t>
      </w:r>
      <w:r w:rsidRPr="00170574">
        <w:rPr>
          <w:b/>
        </w:rPr>
        <w:tab/>
        <w:t>Coastline (Beach) Hazard area</w:t>
      </w:r>
      <w:r>
        <w:rPr>
          <w:b/>
        </w:rPr>
        <w:t xml:space="preserve"> - </w:t>
      </w:r>
      <w:r w:rsidRPr="00170574">
        <w:rPr>
          <w:b/>
        </w:rPr>
        <w:t>Land Subdivision</w:t>
      </w:r>
    </w:p>
    <w:p w14:paraId="52AD2BF2" w14:textId="6F90DF47" w:rsidR="00F65AAB" w:rsidRDefault="0059651B" w:rsidP="0059651B">
      <w:r>
        <w:rPr>
          <w:i/>
        </w:rPr>
        <w:t>A</w:t>
      </w:r>
      <w:r w:rsidR="00170574" w:rsidRPr="00170574">
        <w:rPr>
          <w:i/>
        </w:rPr>
        <w:t>mend Paragraph titled ‘Development to which this development control applies’ to omit</w:t>
      </w:r>
      <w:r w:rsidR="00170574">
        <w:rPr>
          <w:i/>
        </w:rPr>
        <w:t xml:space="preserve"> all land uses except for ‘</w:t>
      </w:r>
      <w:r w:rsidR="00170574" w:rsidRPr="00170574">
        <w:t>Land Subdivision</w:t>
      </w:r>
      <w:r w:rsidR="00170574">
        <w:t>’</w:t>
      </w:r>
    </w:p>
    <w:p w14:paraId="1C7E1B60" w14:textId="77777777" w:rsidR="00F65AAB" w:rsidRDefault="00D572F5" w:rsidP="0059651B">
      <w:pPr>
        <w:pStyle w:val="Heading1"/>
        <w:spacing w:before="120" w:after="180"/>
        <w:rPr>
          <w:sz w:val="22"/>
          <w:szCs w:val="22"/>
        </w:rPr>
      </w:pPr>
      <w:r>
        <w:rPr>
          <w:sz w:val="22"/>
          <w:szCs w:val="22"/>
        </w:rPr>
        <w:t>Information t</w:t>
      </w:r>
      <w:r w:rsidRPr="00F65AAB">
        <w:rPr>
          <w:sz w:val="22"/>
          <w:szCs w:val="22"/>
        </w:rPr>
        <w:t xml:space="preserve">o </w:t>
      </w:r>
      <w:r>
        <w:rPr>
          <w:sz w:val="22"/>
          <w:szCs w:val="22"/>
        </w:rPr>
        <w:t>b</w:t>
      </w:r>
      <w:r w:rsidRPr="00F65AAB">
        <w:rPr>
          <w:sz w:val="22"/>
          <w:szCs w:val="22"/>
        </w:rPr>
        <w:t>e Submitted – Coastline Risk Management</w:t>
      </w:r>
    </w:p>
    <w:p w14:paraId="2CECFC48" w14:textId="77777777" w:rsidR="00F65AAB" w:rsidRPr="00F65AAB" w:rsidRDefault="00F65AAB" w:rsidP="0059651B">
      <w:pPr>
        <w:spacing w:before="120"/>
        <w:rPr>
          <w:b/>
          <w:lang w:val="en-AU"/>
        </w:rPr>
      </w:pPr>
      <w:bookmarkStart w:id="1" w:name="_Toc27114016"/>
      <w:bookmarkStart w:id="2" w:name="_Toc27114201"/>
      <w:bookmarkStart w:id="3" w:name="_Toc27114255"/>
      <w:bookmarkStart w:id="4" w:name="_Toc27114440"/>
      <w:bookmarkStart w:id="5" w:name="_Toc58754524"/>
      <w:bookmarkStart w:id="6" w:name="_Toc58754586"/>
      <w:bookmarkStart w:id="7" w:name="_Toc58899394"/>
      <w:bookmarkStart w:id="8" w:name="_Toc58899576"/>
      <w:bookmarkStart w:id="9" w:name="_Toc59266718"/>
      <w:bookmarkStart w:id="10" w:name="_Toc59266758"/>
      <w:bookmarkStart w:id="11" w:name="_Toc59523592"/>
      <w:bookmarkStart w:id="12" w:name="_Toc75183063"/>
      <w:bookmarkStart w:id="13" w:name="_Toc75248946"/>
      <w:r w:rsidRPr="00F65AAB">
        <w:rPr>
          <w:b/>
        </w:rPr>
        <w:t>9.3</w:t>
      </w:r>
      <w:r w:rsidRPr="00F65AAB">
        <w:rPr>
          <w:b/>
        </w:rPr>
        <w:tab/>
        <w:t>Coastal Risk Management Report</w:t>
      </w:r>
      <w:bookmarkEnd w:id="1"/>
      <w:bookmarkEnd w:id="2"/>
      <w:bookmarkEnd w:id="3"/>
      <w:bookmarkEnd w:id="4"/>
      <w:bookmarkEnd w:id="5"/>
      <w:bookmarkEnd w:id="6"/>
      <w:bookmarkEnd w:id="7"/>
      <w:bookmarkEnd w:id="8"/>
      <w:bookmarkEnd w:id="9"/>
      <w:bookmarkEnd w:id="10"/>
      <w:bookmarkEnd w:id="11"/>
      <w:bookmarkEnd w:id="12"/>
      <w:bookmarkEnd w:id="13"/>
    </w:p>
    <w:p w14:paraId="1A9717CC" w14:textId="482CB82D" w:rsidR="00170574" w:rsidRDefault="00F65AAB" w:rsidP="0059651B">
      <w:pPr>
        <w:rPr>
          <w:i/>
        </w:rPr>
      </w:pPr>
      <w:r>
        <w:rPr>
          <w:i/>
        </w:rPr>
        <w:t xml:space="preserve">Omit statement that a </w:t>
      </w:r>
      <w:r w:rsidRPr="00F65AAB">
        <w:rPr>
          <w:i/>
        </w:rPr>
        <w:t xml:space="preserve">Coastal Risk Management Report </w:t>
      </w:r>
      <w:r w:rsidR="00E27180">
        <w:rPr>
          <w:i/>
        </w:rPr>
        <w:t xml:space="preserve">is not required </w:t>
      </w:r>
      <w:r>
        <w:rPr>
          <w:i/>
        </w:rPr>
        <w:t xml:space="preserve">in </w:t>
      </w:r>
      <w:r w:rsidR="00E27180">
        <w:rPr>
          <w:i/>
        </w:rPr>
        <w:t>certain</w:t>
      </w:r>
      <w:r>
        <w:rPr>
          <w:i/>
        </w:rPr>
        <w:t xml:space="preserve"> circumstances</w:t>
      </w:r>
      <w:r w:rsidR="00E27180">
        <w:rPr>
          <w:i/>
        </w:rPr>
        <w:t xml:space="preserve"> as follows:</w:t>
      </w:r>
      <w:r>
        <w:rPr>
          <w:i/>
        </w:rPr>
        <w:t xml:space="preserve"> ‘</w:t>
      </w:r>
      <w:r w:rsidRPr="00F65AAB">
        <w:t>where it is demonstrated that all floor levels, including those of existing components of the development, are at or above the Coastline Planning Level (CPL), or raised to the Coastline Planning Level and/or all development (existing a</w:t>
      </w:r>
      <w:r w:rsidR="00E27180">
        <w:t xml:space="preserve">nd proposed) is landward of the </w:t>
      </w:r>
      <w:r w:rsidR="0059651B" w:rsidRPr="00F65AAB">
        <w:t>100-year</w:t>
      </w:r>
      <w:r w:rsidRPr="00F65AAB">
        <w:t xml:space="preserve"> Coastline Management Line’</w:t>
      </w:r>
      <w:r w:rsidR="0059651B">
        <w:t>.</w:t>
      </w:r>
    </w:p>
    <w:p w14:paraId="7C61E467" w14:textId="1C1E08A4" w:rsidR="009734F1" w:rsidRPr="00374B5F" w:rsidRDefault="00D572F5" w:rsidP="0059651B">
      <w:pPr>
        <w:rPr>
          <w:b/>
          <w:i/>
        </w:rPr>
      </w:pPr>
      <w:r w:rsidRPr="00374B5F">
        <w:rPr>
          <w:i/>
        </w:rPr>
        <w:t xml:space="preserve">Omit </w:t>
      </w:r>
      <w:r w:rsidR="00374B5F" w:rsidRPr="00374B5F">
        <w:rPr>
          <w:i/>
        </w:rPr>
        <w:t>section in relation to</w:t>
      </w:r>
      <w:r w:rsidR="00374B5F" w:rsidRPr="00374B5F">
        <w:t xml:space="preserve"> ‘Section 149 Certificate Notations’ </w:t>
      </w:r>
      <w:r w:rsidR="00E27180">
        <w:t>as follows: “</w:t>
      </w:r>
      <w:r w:rsidR="00374B5F" w:rsidRPr="00374B5F">
        <w:rPr>
          <w:i/>
        </w:rPr>
        <w:t>Note: These notations were superseded by the introduction of ‘current and future risk disclosures’ as a requirement of Planning Circular PS 1403 issued 13 November 2014.</w:t>
      </w:r>
      <w:r w:rsidR="00E27180">
        <w:rPr>
          <w:i/>
        </w:rPr>
        <w:t>”</w:t>
      </w:r>
    </w:p>
    <w:p w14:paraId="52843216" w14:textId="77777777" w:rsidR="00BC1EC5" w:rsidRDefault="00BC1EC5">
      <w:pPr>
        <w:spacing w:after="0"/>
        <w:rPr>
          <w:b/>
        </w:rPr>
      </w:pPr>
    </w:p>
    <w:p w14:paraId="34825AC6" w14:textId="77777777" w:rsidR="00374B5F" w:rsidRDefault="00374B5F">
      <w:pPr>
        <w:spacing w:after="0"/>
        <w:rPr>
          <w:b/>
        </w:rPr>
      </w:pPr>
      <w:r>
        <w:rPr>
          <w:b/>
        </w:rPr>
        <w:br w:type="page"/>
      </w:r>
    </w:p>
    <w:p w14:paraId="07E11D2C" w14:textId="77777777" w:rsidR="00B3417F" w:rsidRDefault="00D572F5" w:rsidP="00141F1A">
      <w:pPr>
        <w:spacing w:before="180"/>
        <w:rPr>
          <w:b/>
        </w:rPr>
      </w:pPr>
      <w:r>
        <w:rPr>
          <w:b/>
        </w:rPr>
        <w:lastRenderedPageBreak/>
        <w:t xml:space="preserve">DCP APPENDIX 7 – ESTUARINE RISK MANAGEMENT POLICY </w:t>
      </w:r>
    </w:p>
    <w:p w14:paraId="552BF05D" w14:textId="14C0EC8C" w:rsidR="00B3417F" w:rsidRPr="006E11AD" w:rsidRDefault="00141F1A" w:rsidP="00141F1A">
      <w:pPr>
        <w:rPr>
          <w:i/>
        </w:rPr>
      </w:pPr>
      <w:r>
        <w:rPr>
          <w:i/>
        </w:rPr>
        <w:t>In general:</w:t>
      </w:r>
      <w:r w:rsidR="00B3417F" w:rsidRPr="006E11AD">
        <w:rPr>
          <w:i/>
        </w:rPr>
        <w:t xml:space="preserve"> </w:t>
      </w:r>
    </w:p>
    <w:p w14:paraId="11B10278" w14:textId="1BA9CA26" w:rsidR="00B3417F" w:rsidRPr="00347974" w:rsidRDefault="00B3417F" w:rsidP="00141F1A">
      <w:pPr>
        <w:pStyle w:val="ListParagraph"/>
        <w:numPr>
          <w:ilvl w:val="0"/>
          <w:numId w:val="9"/>
        </w:numPr>
        <w:ind w:left="567" w:hanging="567"/>
        <w:contextualSpacing w:val="0"/>
      </w:pPr>
      <w:r w:rsidRPr="00347974">
        <w:t>all references to ‘Pittwater LGA’ replaced with either ‘land to which the Pittwater LEP 2014 applies’ or ‘the foreshores of the Pi</w:t>
      </w:r>
      <w:r w:rsidR="00141F1A">
        <w:t>ttwater estuary’ as appropriate</w:t>
      </w:r>
    </w:p>
    <w:p w14:paraId="4EB87189" w14:textId="77777777" w:rsidR="00B3417F" w:rsidRDefault="00B3417F" w:rsidP="00141F1A">
      <w:pPr>
        <w:pStyle w:val="ListParagraph"/>
        <w:numPr>
          <w:ilvl w:val="0"/>
          <w:numId w:val="9"/>
        </w:numPr>
        <w:ind w:left="567" w:hanging="567"/>
        <w:contextualSpacing w:val="0"/>
      </w:pPr>
      <w:r w:rsidRPr="00347974">
        <w:t xml:space="preserve">omit reference to certain guidelines and policies that are superseded or no longer relevant including: NSW Estuary Management Manual, 1992; NSW Government </w:t>
      </w:r>
      <w:r>
        <w:t xml:space="preserve">Coastline Management Manual, 1990 </w:t>
      </w:r>
    </w:p>
    <w:p w14:paraId="14E87A9A" w14:textId="1E49091F" w:rsidR="00B3417F" w:rsidRPr="00347974" w:rsidRDefault="00B3417F" w:rsidP="00141F1A">
      <w:pPr>
        <w:pStyle w:val="ListParagraph"/>
        <w:numPr>
          <w:ilvl w:val="0"/>
          <w:numId w:val="9"/>
        </w:numPr>
        <w:ind w:left="567" w:hanging="567"/>
        <w:contextualSpacing w:val="0"/>
      </w:pPr>
      <w:r>
        <w:t xml:space="preserve">insert references to the </w:t>
      </w:r>
      <w:r w:rsidRPr="00141F1A">
        <w:rPr>
          <w:i/>
        </w:rPr>
        <w:t xml:space="preserve">Coastal Management </w:t>
      </w:r>
      <w:r w:rsidR="00141F1A" w:rsidRPr="00141F1A">
        <w:rPr>
          <w:i/>
        </w:rPr>
        <w:t>Act 2016</w:t>
      </w:r>
      <w:r>
        <w:t xml:space="preserve"> in lieu of superseded legislation</w:t>
      </w:r>
    </w:p>
    <w:p w14:paraId="35B413A7" w14:textId="4E8679E2" w:rsidR="00B3417F" w:rsidRPr="00347974" w:rsidRDefault="00B3417F" w:rsidP="00141F1A">
      <w:pPr>
        <w:pStyle w:val="ListParagraph"/>
        <w:numPr>
          <w:ilvl w:val="0"/>
          <w:numId w:val="9"/>
        </w:numPr>
        <w:ind w:left="567" w:hanging="567"/>
        <w:contextualSpacing w:val="0"/>
      </w:pPr>
      <w:r w:rsidRPr="00347974">
        <w:t>m</w:t>
      </w:r>
      <w:r w:rsidR="00706C45">
        <w:t>inor editing including capitalis</w:t>
      </w:r>
      <w:r w:rsidRPr="00347974">
        <w:t>ation</w:t>
      </w:r>
    </w:p>
    <w:p w14:paraId="5862BFDD" w14:textId="77777777" w:rsidR="00B3417F" w:rsidRDefault="00B3417F" w:rsidP="00141F1A">
      <w:pPr>
        <w:pStyle w:val="ListParagraph"/>
        <w:numPr>
          <w:ilvl w:val="0"/>
          <w:numId w:val="9"/>
        </w:numPr>
        <w:ind w:left="567" w:hanging="567"/>
        <w:contextualSpacing w:val="0"/>
      </w:pPr>
      <w:r w:rsidRPr="00347974">
        <w:t xml:space="preserve">updating referencing under the Environmental Planning and Assessment Act 1979 </w:t>
      </w:r>
    </w:p>
    <w:p w14:paraId="5F676517" w14:textId="77777777" w:rsidR="00B3417F" w:rsidRDefault="00B3417F" w:rsidP="00141F1A">
      <w:pPr>
        <w:pStyle w:val="ListParagraph"/>
        <w:numPr>
          <w:ilvl w:val="0"/>
          <w:numId w:val="9"/>
        </w:numPr>
        <w:ind w:left="567" w:hanging="567"/>
        <w:contextualSpacing w:val="0"/>
      </w:pPr>
      <w:r>
        <w:t xml:space="preserve">update </w:t>
      </w:r>
      <w:r w:rsidRPr="00347974">
        <w:t>referencing</w:t>
      </w:r>
      <w:r>
        <w:t xml:space="preserve"> to Councils website</w:t>
      </w:r>
    </w:p>
    <w:p w14:paraId="1C9DFB19" w14:textId="77777777" w:rsidR="00B3417F" w:rsidRPr="00141F1A" w:rsidRDefault="00B3417F" w:rsidP="00141F1A">
      <w:pPr>
        <w:pStyle w:val="ListParagraph"/>
        <w:numPr>
          <w:ilvl w:val="0"/>
          <w:numId w:val="9"/>
        </w:numPr>
        <w:ind w:left="567" w:hanging="567"/>
        <w:contextualSpacing w:val="0"/>
      </w:pPr>
      <w:r>
        <w:t>replace references to ‘</w:t>
      </w:r>
      <w:r w:rsidRPr="006C22DB">
        <w:t>Estuarine Affected Properties</w:t>
      </w:r>
      <w:r>
        <w:t>’ with ‘</w:t>
      </w:r>
      <w:r w:rsidRPr="006C22DB">
        <w:t>Estuarine Hazard Affected Properties</w:t>
      </w:r>
      <w:r>
        <w:t>’</w:t>
      </w:r>
    </w:p>
    <w:p w14:paraId="73B6BC74" w14:textId="77777777" w:rsidR="00B3417F" w:rsidRPr="00141F1A" w:rsidRDefault="00B3417F" w:rsidP="00141F1A">
      <w:pPr>
        <w:pStyle w:val="ListParagraph"/>
        <w:numPr>
          <w:ilvl w:val="0"/>
          <w:numId w:val="9"/>
        </w:numPr>
        <w:ind w:left="567" w:hanging="567"/>
        <w:contextualSpacing w:val="0"/>
      </w:pPr>
      <w:r>
        <w:t>replace references to ‘Flood and Estuarine Levels Tool on Council’s Website’ with ‘</w:t>
      </w:r>
      <w:r w:rsidRPr="00141F1A">
        <w:t>Pittwater Estuary Mapping of Sea Level Rise Impacts Study (2015)’</w:t>
      </w:r>
    </w:p>
    <w:p w14:paraId="4468AE31" w14:textId="59B6A94F" w:rsidR="00B3417F" w:rsidRPr="00141F1A" w:rsidRDefault="00B3417F" w:rsidP="00141F1A">
      <w:pPr>
        <w:pStyle w:val="ListParagraph"/>
        <w:numPr>
          <w:ilvl w:val="0"/>
          <w:numId w:val="9"/>
        </w:numPr>
        <w:ind w:left="567" w:hanging="567"/>
        <w:contextualSpacing w:val="0"/>
      </w:pPr>
      <w:r>
        <w:t>replace references to</w:t>
      </w:r>
      <w:r w:rsidRPr="008C297A">
        <w:t xml:space="preserve"> </w:t>
      </w:r>
      <w:r>
        <w:t xml:space="preserve">‘Estuarine Planning Level </w:t>
      </w:r>
      <w:r w:rsidRPr="008C297A">
        <w:t>Mapping</w:t>
      </w:r>
      <w:r>
        <w:t xml:space="preserve"> </w:t>
      </w:r>
      <w:r w:rsidRPr="008C297A">
        <w:t>Pittwater Estuary</w:t>
      </w:r>
      <w:r>
        <w:t>’</w:t>
      </w:r>
      <w:r w:rsidRPr="008C297A">
        <w:t xml:space="preserve"> (Lawson &amp; Treloar, 2004</w:t>
      </w:r>
      <w:r>
        <w:t>) with ‘</w:t>
      </w:r>
      <w:r w:rsidRPr="008C297A">
        <w:t>Pittwater Estuary Mapping of Sea Level Rise Impacts Study</w:t>
      </w:r>
      <w:r>
        <w:t>’</w:t>
      </w:r>
      <w:r w:rsidRPr="008C297A">
        <w:t xml:space="preserve"> Cardno, </w:t>
      </w:r>
      <w:r>
        <w:t>(</w:t>
      </w:r>
      <w:r w:rsidR="00141F1A">
        <w:t>2015)</w:t>
      </w:r>
    </w:p>
    <w:p w14:paraId="43DA740F" w14:textId="418B722F" w:rsidR="00B3417F" w:rsidRPr="00141F1A" w:rsidRDefault="00B3417F" w:rsidP="00141F1A">
      <w:pPr>
        <w:pStyle w:val="ListParagraph"/>
        <w:numPr>
          <w:ilvl w:val="0"/>
          <w:numId w:val="9"/>
        </w:numPr>
        <w:ind w:left="567" w:hanging="567"/>
        <w:contextualSpacing w:val="0"/>
      </w:pPr>
      <w:r w:rsidRPr="006E11AD">
        <w:t>definition of ‘freeboard’ amended to clarify a free board allowance of 0.3m as adopted</w:t>
      </w:r>
      <w:r w:rsidR="00141F1A">
        <w:t>.</w:t>
      </w:r>
    </w:p>
    <w:p w14:paraId="2EA32CCE" w14:textId="77777777" w:rsidR="00B3417F" w:rsidRPr="006E11AD" w:rsidRDefault="00B3417F" w:rsidP="00A74479">
      <w:pPr>
        <w:rPr>
          <w:i/>
        </w:rPr>
      </w:pPr>
      <w:r w:rsidRPr="006E11AD">
        <w:rPr>
          <w:i/>
        </w:rPr>
        <w:t>Insert a new section as follows:</w:t>
      </w:r>
    </w:p>
    <w:p w14:paraId="44FAAE02" w14:textId="77777777" w:rsidR="00B3417F" w:rsidRPr="006C22DB" w:rsidRDefault="00B3417F" w:rsidP="00A74479">
      <w:pPr>
        <w:rPr>
          <w:b/>
          <w:color w:val="FF0000"/>
        </w:rPr>
      </w:pPr>
      <w:r>
        <w:rPr>
          <w:b/>
          <w:color w:val="FF0000"/>
        </w:rPr>
        <w:t>Relationship with o</w:t>
      </w:r>
      <w:r w:rsidRPr="006C22DB">
        <w:rPr>
          <w:b/>
          <w:color w:val="FF0000"/>
        </w:rPr>
        <w:t>ther Legislation</w:t>
      </w:r>
    </w:p>
    <w:p w14:paraId="5FF24E07" w14:textId="77777777" w:rsidR="00B3417F" w:rsidRPr="006C22DB" w:rsidRDefault="00B3417F" w:rsidP="00141F1A">
      <w:pPr>
        <w:rPr>
          <w:color w:val="FF0000"/>
        </w:rPr>
      </w:pPr>
      <w:r w:rsidRPr="006C22DB">
        <w:rPr>
          <w:color w:val="FF0000"/>
        </w:rPr>
        <w:t>This Policy is intended to support the provisions of and should be read in conjunction with:</w:t>
      </w:r>
    </w:p>
    <w:p w14:paraId="6DA8516F" w14:textId="77777777" w:rsidR="00B3417F" w:rsidRPr="006C22DB" w:rsidRDefault="00B3417F" w:rsidP="00141F1A">
      <w:pPr>
        <w:rPr>
          <w:color w:val="FF0000"/>
        </w:rPr>
      </w:pPr>
      <w:r w:rsidRPr="006C22DB">
        <w:rPr>
          <w:color w:val="FF0000"/>
        </w:rPr>
        <w:t>•</w:t>
      </w:r>
      <w:r w:rsidRPr="006C22DB">
        <w:rPr>
          <w:color w:val="FF0000"/>
        </w:rPr>
        <w:tab/>
        <w:t>Pittwater 21 Development Control Plan</w:t>
      </w:r>
    </w:p>
    <w:p w14:paraId="6D4908EE" w14:textId="77777777" w:rsidR="00B3417F" w:rsidRPr="006C22DB" w:rsidRDefault="00B3417F" w:rsidP="00141F1A">
      <w:pPr>
        <w:rPr>
          <w:color w:val="FF0000"/>
        </w:rPr>
      </w:pPr>
      <w:r w:rsidRPr="006C22DB">
        <w:rPr>
          <w:color w:val="FF0000"/>
        </w:rPr>
        <w:t>•</w:t>
      </w:r>
      <w:r w:rsidRPr="006C22DB">
        <w:rPr>
          <w:color w:val="FF0000"/>
        </w:rPr>
        <w:tab/>
        <w:t>Pittwater Local Environmental Plan 2014</w:t>
      </w:r>
    </w:p>
    <w:p w14:paraId="25E88B2C" w14:textId="77777777" w:rsidR="00B3417F" w:rsidRPr="006C22DB" w:rsidRDefault="00B3417F" w:rsidP="00141F1A">
      <w:pPr>
        <w:rPr>
          <w:color w:val="FF0000"/>
        </w:rPr>
      </w:pPr>
      <w:r w:rsidRPr="006C22DB">
        <w:rPr>
          <w:color w:val="FF0000"/>
        </w:rPr>
        <w:t>•</w:t>
      </w:r>
      <w:r w:rsidRPr="006C22DB">
        <w:rPr>
          <w:color w:val="FF0000"/>
        </w:rPr>
        <w:tab/>
        <w:t>State Environmental Planning Policy (Coastal Management) 2018</w:t>
      </w:r>
    </w:p>
    <w:p w14:paraId="652FE26F" w14:textId="249CF785" w:rsidR="00B3417F" w:rsidRPr="006C22DB" w:rsidRDefault="00B3417F" w:rsidP="00141F1A">
      <w:pPr>
        <w:rPr>
          <w:color w:val="FF0000"/>
        </w:rPr>
      </w:pPr>
      <w:r w:rsidRPr="006C22DB">
        <w:rPr>
          <w:color w:val="FF0000"/>
        </w:rPr>
        <w:t>•</w:t>
      </w:r>
      <w:r w:rsidRPr="006C22DB">
        <w:rPr>
          <w:color w:val="FF0000"/>
        </w:rPr>
        <w:tab/>
      </w:r>
      <w:r w:rsidRPr="00141F1A">
        <w:rPr>
          <w:i/>
          <w:color w:val="FF0000"/>
        </w:rPr>
        <w:t>Coastal Management Act 2016</w:t>
      </w:r>
      <w:r w:rsidR="00141F1A">
        <w:rPr>
          <w:color w:val="FF0000"/>
        </w:rPr>
        <w:t>.</w:t>
      </w:r>
    </w:p>
    <w:p w14:paraId="44E1FE89" w14:textId="77777777" w:rsidR="00B3417F" w:rsidRPr="006E11AD" w:rsidRDefault="00B3417F" w:rsidP="00A74479">
      <w:pPr>
        <w:rPr>
          <w:i/>
        </w:rPr>
      </w:pPr>
      <w:r w:rsidRPr="006E11AD">
        <w:rPr>
          <w:i/>
        </w:rPr>
        <w:t>Insert at ‘Figure 1 - diagrammatic Representation for determining of Estuarine Planning Level’ the following:</w:t>
      </w:r>
    </w:p>
    <w:p w14:paraId="2CEEA0DE" w14:textId="77777777" w:rsidR="00B3417F" w:rsidRPr="006E11AD" w:rsidRDefault="00B3417F" w:rsidP="00141F1A">
      <w:pPr>
        <w:rPr>
          <w:rFonts w:cs="Arial"/>
          <w:color w:val="FF0000"/>
        </w:rPr>
      </w:pPr>
      <w:r w:rsidRPr="006E11AD">
        <w:rPr>
          <w:rFonts w:cs="Arial"/>
          <w:color w:val="FF0000"/>
        </w:rPr>
        <w:t>Foreshore edge treatment types in Figure 1 above should be amended as follows:</w:t>
      </w:r>
    </w:p>
    <w:p w14:paraId="599E28FB" w14:textId="77777777" w:rsidR="00B3417F" w:rsidRPr="006E11AD" w:rsidRDefault="00B3417F" w:rsidP="00141F1A">
      <w:pPr>
        <w:rPr>
          <w:rFonts w:cs="Arial"/>
          <w:color w:val="FF0000"/>
        </w:rPr>
      </w:pPr>
      <w:r w:rsidRPr="006E11AD">
        <w:rPr>
          <w:rFonts w:cs="Arial"/>
          <w:color w:val="FF0000"/>
        </w:rPr>
        <w:t>1.</w:t>
      </w:r>
      <w:r w:rsidRPr="006E11AD">
        <w:rPr>
          <w:rFonts w:cs="Arial"/>
          <w:color w:val="FF0000"/>
        </w:rPr>
        <w:tab/>
        <w:t>1 in 10 natural slope (grassed/sandy gently sloping foreshores)</w:t>
      </w:r>
    </w:p>
    <w:p w14:paraId="23971833" w14:textId="67531516" w:rsidR="00B3417F" w:rsidRPr="006E11AD" w:rsidRDefault="00B3417F" w:rsidP="00141F1A">
      <w:pPr>
        <w:rPr>
          <w:rFonts w:cs="Arial"/>
          <w:color w:val="FF0000"/>
        </w:rPr>
      </w:pPr>
      <w:r w:rsidRPr="006E11AD">
        <w:rPr>
          <w:rFonts w:cs="Arial"/>
          <w:color w:val="FF0000"/>
        </w:rPr>
        <w:t>2.</w:t>
      </w:r>
      <w:r w:rsidRPr="006E11AD">
        <w:rPr>
          <w:rFonts w:cs="Arial"/>
          <w:color w:val="FF0000"/>
        </w:rPr>
        <w:tab/>
        <w:t xml:space="preserve">1 in 5 rocky </w:t>
      </w:r>
      <w:r w:rsidR="00141F1A" w:rsidRPr="006E11AD">
        <w:rPr>
          <w:rFonts w:cs="Arial"/>
          <w:color w:val="FF0000"/>
        </w:rPr>
        <w:t>shorelines</w:t>
      </w:r>
      <w:r w:rsidRPr="006E11AD">
        <w:rPr>
          <w:rFonts w:cs="Arial"/>
          <w:color w:val="FF0000"/>
        </w:rPr>
        <w:t xml:space="preserve"> (natural rocky foreshore or sloped rip rap)</w:t>
      </w:r>
    </w:p>
    <w:p w14:paraId="76882F65" w14:textId="77777777" w:rsidR="00B3417F" w:rsidRPr="006E11AD" w:rsidRDefault="00B3417F" w:rsidP="00141F1A">
      <w:pPr>
        <w:rPr>
          <w:rFonts w:cs="Arial"/>
          <w:color w:val="FF0000"/>
        </w:rPr>
      </w:pPr>
      <w:r w:rsidRPr="006E11AD">
        <w:rPr>
          <w:rFonts w:cs="Arial"/>
          <w:color w:val="FF0000"/>
        </w:rPr>
        <w:t>3.</w:t>
      </w:r>
      <w:r w:rsidRPr="006E11AD">
        <w:rPr>
          <w:rFonts w:cs="Arial"/>
          <w:color w:val="FF0000"/>
        </w:rPr>
        <w:tab/>
        <w:t>Vertical seawall (e.g. block work or other retaining structure</w:t>
      </w:r>
    </w:p>
    <w:p w14:paraId="618F31D9" w14:textId="66E6AF06" w:rsidR="00B3417F" w:rsidRPr="006E11AD" w:rsidRDefault="00B3417F" w:rsidP="00141F1A">
      <w:pPr>
        <w:rPr>
          <w:rFonts w:cs="Arial"/>
          <w:color w:val="FF0000"/>
        </w:rPr>
      </w:pPr>
      <w:r w:rsidRPr="006E11AD">
        <w:rPr>
          <w:rFonts w:cs="Arial"/>
          <w:color w:val="FF0000"/>
        </w:rPr>
        <w:t>4.</w:t>
      </w:r>
      <w:r w:rsidRPr="006E11AD">
        <w:rPr>
          <w:rFonts w:cs="Arial"/>
          <w:color w:val="FF0000"/>
        </w:rPr>
        <w:tab/>
        <w:t>Mangroves</w:t>
      </w:r>
      <w:r w:rsidR="00141F1A">
        <w:rPr>
          <w:rFonts w:cs="Arial"/>
          <w:color w:val="FF0000"/>
        </w:rPr>
        <w:t>.</w:t>
      </w:r>
    </w:p>
    <w:p w14:paraId="16137874" w14:textId="0101F590" w:rsidR="00B3417F" w:rsidRPr="009734F1" w:rsidRDefault="00003C38" w:rsidP="00A74479">
      <w:pPr>
        <w:rPr>
          <w:i/>
        </w:rPr>
      </w:pPr>
      <w:r>
        <w:rPr>
          <w:i/>
        </w:rPr>
        <w:t>Clarify</w:t>
      </w:r>
      <w:r w:rsidR="00141F1A">
        <w:rPr>
          <w:i/>
        </w:rPr>
        <w:t xml:space="preserve"> requirement</w:t>
      </w:r>
      <w:r>
        <w:rPr>
          <w:i/>
        </w:rPr>
        <w:t>s</w:t>
      </w:r>
      <w:r w:rsidR="00141F1A">
        <w:rPr>
          <w:i/>
        </w:rPr>
        <w:t xml:space="preserve"> for an</w:t>
      </w:r>
      <w:r w:rsidR="00B3417F" w:rsidRPr="009734F1">
        <w:rPr>
          <w:i/>
        </w:rPr>
        <w:t xml:space="preserve"> Estuarine Risk Management Report as follows</w:t>
      </w:r>
      <w:r>
        <w:rPr>
          <w:i/>
        </w:rPr>
        <w:t>:</w:t>
      </w:r>
      <w:r w:rsidR="00B3417F" w:rsidRPr="009734F1">
        <w:rPr>
          <w:i/>
        </w:rPr>
        <w:t xml:space="preserve"> </w:t>
      </w:r>
    </w:p>
    <w:p w14:paraId="0400B005" w14:textId="5F567253" w:rsidR="00B3417F" w:rsidRDefault="00B3417F" w:rsidP="00A74479">
      <w:pPr>
        <w:rPr>
          <w:color w:val="FF0000"/>
        </w:rPr>
      </w:pPr>
      <w:r w:rsidRPr="009734F1">
        <w:rPr>
          <w:color w:val="FF0000"/>
        </w:rPr>
        <w:t>An Estuarine Risk Management Report should consider development constraints due to estuarine hazard impacts on the land, including an assessment of the degree of inundation, effects of wave action, impacts of waterborne debris, buoyancy effects, and other emergency issues during the design event (100 ARI event). The report should also contain recommendations as to any reasonable and practical measures that can be undertaken to remove foreseeable risk associated with estuarine hazards for the design life of the development.</w:t>
      </w:r>
      <w:r w:rsidR="00A74479">
        <w:rPr>
          <w:color w:val="FF0000"/>
        </w:rPr>
        <w:br/>
      </w:r>
    </w:p>
    <w:p w14:paraId="5C98162C" w14:textId="7A619140" w:rsidR="00B3417F" w:rsidRPr="009734F1" w:rsidRDefault="00141F1A" w:rsidP="00A74479">
      <w:pPr>
        <w:rPr>
          <w:color w:val="FF0000"/>
        </w:rPr>
      </w:pPr>
      <w:r>
        <w:rPr>
          <w:color w:val="FF0000"/>
        </w:rPr>
        <w:lastRenderedPageBreak/>
        <w:t>Insert new</w:t>
      </w:r>
      <w:r w:rsidR="00B3417F">
        <w:rPr>
          <w:color w:val="FF0000"/>
        </w:rPr>
        <w:t xml:space="preserve"> section in relation to </w:t>
      </w:r>
      <w:r w:rsidR="00B3417F" w:rsidRPr="009734F1">
        <w:rPr>
          <w:color w:val="FF0000"/>
        </w:rPr>
        <w:t>F</w:t>
      </w:r>
      <w:r w:rsidR="00B3417F">
        <w:rPr>
          <w:color w:val="FF0000"/>
        </w:rPr>
        <w:t xml:space="preserve">orms required to declare and certify </w:t>
      </w:r>
    </w:p>
    <w:p w14:paraId="51978A7F" w14:textId="78C09B5D" w:rsidR="00B3417F" w:rsidRPr="009734F1" w:rsidRDefault="00B3417F" w:rsidP="00141F1A">
      <w:pPr>
        <w:spacing w:before="120"/>
        <w:rPr>
          <w:b/>
          <w:color w:val="FF0000"/>
        </w:rPr>
      </w:pPr>
      <w:r w:rsidRPr="009734F1">
        <w:rPr>
          <w:b/>
          <w:color w:val="FF0000"/>
        </w:rPr>
        <w:t>Form 1 – Declaration and Certification made by Coastal Engineer in relation to the Estuarine Risk Management Report prepared in support of a DA</w:t>
      </w:r>
      <w:r w:rsidR="00141F1A">
        <w:rPr>
          <w:b/>
          <w:color w:val="FF0000"/>
        </w:rPr>
        <w:t>:</w:t>
      </w:r>
    </w:p>
    <w:p w14:paraId="1AA2619F" w14:textId="2B9012AB" w:rsidR="00B3417F" w:rsidRPr="00A92DF3" w:rsidRDefault="00B3417F" w:rsidP="00A92DF3">
      <w:pPr>
        <w:rPr>
          <w:b/>
          <w:color w:val="FF0000"/>
        </w:rPr>
      </w:pPr>
      <w:r w:rsidRPr="00A92DF3">
        <w:rPr>
          <w:b/>
          <w:color w:val="FF0000"/>
        </w:rPr>
        <w:t>When is Form 1 to be submitted?</w:t>
      </w:r>
    </w:p>
    <w:p w14:paraId="6287CAE7" w14:textId="77777777" w:rsidR="00B3417F" w:rsidRPr="009734F1" w:rsidRDefault="00B3417F" w:rsidP="00A74479">
      <w:pPr>
        <w:rPr>
          <w:color w:val="FF0000"/>
        </w:rPr>
      </w:pPr>
      <w:r w:rsidRPr="009734F1">
        <w:rPr>
          <w:color w:val="FF0000"/>
        </w:rPr>
        <w:t>Form 1 is to be submitted with an Estuarine Risk Management Report accompanying a Development Application/Part 5 Assessment. Attach Form 1 to the inside cover of the Estuarine Risk Management Report.</w:t>
      </w:r>
    </w:p>
    <w:p w14:paraId="5F4C7A09" w14:textId="77777777" w:rsidR="00B3417F" w:rsidRPr="00A92DF3" w:rsidRDefault="00B3417F" w:rsidP="00A92DF3">
      <w:pPr>
        <w:rPr>
          <w:b/>
          <w:color w:val="FF0000"/>
        </w:rPr>
      </w:pPr>
      <w:r w:rsidRPr="00A92DF3">
        <w:rPr>
          <w:b/>
          <w:color w:val="FF0000"/>
        </w:rPr>
        <w:t>Why is Form 1 necessary?</w:t>
      </w:r>
    </w:p>
    <w:p w14:paraId="13F29AD7" w14:textId="77777777" w:rsidR="00B3417F" w:rsidRPr="009734F1" w:rsidRDefault="00B3417F" w:rsidP="00A92DF3">
      <w:pPr>
        <w:rPr>
          <w:color w:val="FF0000"/>
        </w:rPr>
      </w:pPr>
      <w:r w:rsidRPr="009734F1">
        <w:rPr>
          <w:color w:val="FF0000"/>
        </w:rPr>
        <w:t>This form is essential to verify that the author of an Estuarine Risk Management Report is a Coastal Engineer as defined by this Policy or that the report has been technically verified by a Coastal Engineer as defined by this Policy.</w:t>
      </w:r>
    </w:p>
    <w:p w14:paraId="532CB026" w14:textId="77777777" w:rsidR="00B3417F" w:rsidRPr="009734F1" w:rsidRDefault="00B3417F" w:rsidP="00A92DF3">
      <w:pPr>
        <w:spacing w:before="120"/>
        <w:rPr>
          <w:b/>
          <w:color w:val="FF0000"/>
        </w:rPr>
      </w:pPr>
      <w:r w:rsidRPr="009734F1">
        <w:rPr>
          <w:b/>
          <w:color w:val="FF0000"/>
        </w:rPr>
        <w:t>Form 2 – Declarations and Certification made by Structural Engineer or Civil Engineer and Coastal Engineer in relation to the design</w:t>
      </w:r>
    </w:p>
    <w:p w14:paraId="07818ADF" w14:textId="7436EB4B" w:rsidR="00B3417F" w:rsidRPr="009734F1" w:rsidRDefault="00B3417F" w:rsidP="00A92DF3">
      <w:pPr>
        <w:rPr>
          <w:color w:val="FF0000"/>
        </w:rPr>
      </w:pPr>
      <w:r w:rsidRPr="009734F1">
        <w:rPr>
          <w:color w:val="FF0000"/>
        </w:rPr>
        <w:t>The purpose of this form is to ensure the Coastal Engineer verifies that the structural and/or civil engineer has correctly interpreted and incorporated the estuarine risk management requirements into their design and that the structural and/or civil engineer has prepared their documents in accordance with the Estuarine Risk Management Report.</w:t>
      </w:r>
    </w:p>
    <w:p w14:paraId="0FB954A5" w14:textId="77777777" w:rsidR="00B3417F" w:rsidRPr="00A92DF3" w:rsidRDefault="00B3417F" w:rsidP="00A92DF3">
      <w:pPr>
        <w:rPr>
          <w:b/>
          <w:color w:val="FF0000"/>
        </w:rPr>
      </w:pPr>
      <w:r w:rsidRPr="00A92DF3">
        <w:rPr>
          <w:b/>
          <w:color w:val="FF0000"/>
        </w:rPr>
        <w:t>When is Form 2 submitted?</w:t>
      </w:r>
    </w:p>
    <w:p w14:paraId="53F10A4B" w14:textId="77777777" w:rsidR="00B3417F" w:rsidRPr="009734F1" w:rsidRDefault="00B3417F" w:rsidP="00A92DF3">
      <w:pPr>
        <w:rPr>
          <w:color w:val="FF0000"/>
        </w:rPr>
      </w:pPr>
      <w:r w:rsidRPr="009734F1">
        <w:rPr>
          <w:color w:val="FF0000"/>
        </w:rPr>
        <w:t>This form must be attached with the submission of the structural documentation required for the determination of a Construction Certificate. The applicant must issue a copy of the structural documents and Form 2 to the Coastal Engineer who prepared or technically verified the Estuarine Risk Management Report for the Development Application now requiring a Construction Certificate.</w:t>
      </w:r>
    </w:p>
    <w:p w14:paraId="59646C96" w14:textId="77777777" w:rsidR="00B3417F" w:rsidRPr="00A92DF3" w:rsidRDefault="00B3417F" w:rsidP="00A92DF3">
      <w:pPr>
        <w:rPr>
          <w:b/>
          <w:color w:val="FF0000"/>
        </w:rPr>
      </w:pPr>
      <w:r w:rsidRPr="00A92DF3">
        <w:rPr>
          <w:b/>
          <w:color w:val="FF0000"/>
        </w:rPr>
        <w:t>Why is Form 2 necessary?</w:t>
      </w:r>
    </w:p>
    <w:p w14:paraId="2B0ECE14" w14:textId="56395372" w:rsidR="00B3417F" w:rsidRPr="009734F1" w:rsidRDefault="00B3417F" w:rsidP="00A92DF3">
      <w:pPr>
        <w:rPr>
          <w:color w:val="FF0000"/>
        </w:rPr>
      </w:pPr>
      <w:r w:rsidRPr="009734F1">
        <w:rPr>
          <w:color w:val="FF0000"/>
        </w:rPr>
        <w:t>Form 2 is essential, as it provides evidence to Northern Beaches Council or other certifying authority determining the Construction Certificate that structural documents have been prepared or verified by a structural or civil engineer as defined by this Policy, and that the structural documents have been prepared in accordance with the recommendations given in the Estuarine Risk Management Report for the same development.</w:t>
      </w:r>
    </w:p>
    <w:p w14:paraId="72049ED8" w14:textId="77777777" w:rsidR="00B3417F" w:rsidRPr="00BC1EC5" w:rsidRDefault="00B3417F" w:rsidP="00A92DF3">
      <w:pPr>
        <w:spacing w:before="120"/>
        <w:rPr>
          <w:b/>
          <w:color w:val="FF0000"/>
        </w:rPr>
      </w:pPr>
      <w:r w:rsidRPr="00BC1EC5">
        <w:rPr>
          <w:b/>
          <w:color w:val="FF0000"/>
        </w:rPr>
        <w:t xml:space="preserve">FORM NO. 1 </w:t>
      </w:r>
    </w:p>
    <w:p w14:paraId="364EAC8C" w14:textId="77777777" w:rsidR="00B3417F" w:rsidRPr="009734F1" w:rsidRDefault="00B3417F" w:rsidP="00B3417F">
      <w:pPr>
        <w:spacing w:after="0"/>
        <w:rPr>
          <w:color w:val="FF0000"/>
        </w:rPr>
      </w:pPr>
      <w:r w:rsidRPr="009734F1">
        <w:rPr>
          <w:color w:val="FF0000"/>
        </w:rPr>
        <w:t>To be submitted with Estuarine Risk Management Report</w:t>
      </w:r>
    </w:p>
    <w:p w14:paraId="033E35E1" w14:textId="77777777" w:rsidR="00B3417F" w:rsidRPr="009734F1" w:rsidRDefault="00B3417F" w:rsidP="00B3417F">
      <w:pPr>
        <w:spacing w:after="0"/>
        <w:rPr>
          <w:color w:val="FF0000"/>
        </w:rPr>
      </w:pPr>
    </w:p>
    <w:p w14:paraId="04A5A300" w14:textId="77777777" w:rsidR="00B3417F" w:rsidRPr="009734F1" w:rsidRDefault="00B3417F" w:rsidP="00A92DF3">
      <w:pPr>
        <w:rPr>
          <w:color w:val="FF0000"/>
        </w:rPr>
      </w:pPr>
      <w:r w:rsidRPr="009734F1">
        <w:rPr>
          <w:color w:val="FF0000"/>
        </w:rPr>
        <w:t>Development Application for_________________________________________________</w:t>
      </w:r>
    </w:p>
    <w:p w14:paraId="616AFB8F" w14:textId="77777777" w:rsidR="00B3417F" w:rsidRPr="009734F1" w:rsidRDefault="00B3417F" w:rsidP="00A92DF3">
      <w:pPr>
        <w:rPr>
          <w:color w:val="FF0000"/>
        </w:rPr>
      </w:pPr>
      <w:r w:rsidRPr="009734F1">
        <w:rPr>
          <w:color w:val="FF0000"/>
        </w:rPr>
        <w:t xml:space="preserve">                                                                                         Name of Applicant</w:t>
      </w:r>
    </w:p>
    <w:p w14:paraId="6041957F" w14:textId="77777777" w:rsidR="00B3417F" w:rsidRPr="009734F1" w:rsidRDefault="00B3417F" w:rsidP="00A92DF3">
      <w:pPr>
        <w:rPr>
          <w:color w:val="FF0000"/>
        </w:rPr>
      </w:pPr>
      <w:r w:rsidRPr="009734F1">
        <w:rPr>
          <w:color w:val="FF0000"/>
        </w:rPr>
        <w:t>Address of site ______________________________________________________</w:t>
      </w:r>
    </w:p>
    <w:p w14:paraId="0B34DEF3" w14:textId="77777777" w:rsidR="00B3417F" w:rsidRPr="009734F1" w:rsidRDefault="00B3417F" w:rsidP="00A92DF3">
      <w:pPr>
        <w:rPr>
          <w:color w:val="FF0000"/>
        </w:rPr>
      </w:pPr>
      <w:r w:rsidRPr="009734F1">
        <w:rPr>
          <w:color w:val="FF0000"/>
        </w:rPr>
        <w:t>Declaration made by a Coastal Engineer as part of an Estuarine Risk Management Report</w:t>
      </w:r>
    </w:p>
    <w:p w14:paraId="3CBD5487" w14:textId="77777777" w:rsidR="00B3417F" w:rsidRPr="009734F1" w:rsidRDefault="00B3417F" w:rsidP="00A92DF3">
      <w:pPr>
        <w:rPr>
          <w:color w:val="FF0000"/>
        </w:rPr>
      </w:pPr>
      <w:r w:rsidRPr="009734F1">
        <w:rPr>
          <w:color w:val="FF0000"/>
        </w:rPr>
        <w:t>I, __________________________ on behalf of  ____________________________________</w:t>
      </w:r>
    </w:p>
    <w:p w14:paraId="46609031" w14:textId="77777777" w:rsidR="00B3417F" w:rsidRPr="009734F1" w:rsidRDefault="00B3417F" w:rsidP="00A92DF3">
      <w:pPr>
        <w:rPr>
          <w:color w:val="FF0000"/>
        </w:rPr>
      </w:pPr>
      <w:r w:rsidRPr="009734F1">
        <w:rPr>
          <w:color w:val="FF0000"/>
        </w:rPr>
        <w:t xml:space="preserve">                  (Insert Name)                                          (Trading or Company Name)</w:t>
      </w:r>
    </w:p>
    <w:p w14:paraId="6B417500" w14:textId="359E6817" w:rsidR="00B3417F" w:rsidRPr="009734F1" w:rsidRDefault="00B3417F" w:rsidP="00A92DF3">
      <w:pPr>
        <w:rPr>
          <w:color w:val="FF0000"/>
        </w:rPr>
      </w:pPr>
      <w:r w:rsidRPr="009734F1">
        <w:rPr>
          <w:color w:val="FF0000"/>
        </w:rPr>
        <w:t>on this the  ___________________________________</w:t>
      </w:r>
    </w:p>
    <w:p w14:paraId="4932707F" w14:textId="77777777" w:rsidR="00B3417F" w:rsidRPr="009734F1" w:rsidRDefault="00B3417F" w:rsidP="00A92DF3">
      <w:pPr>
        <w:rPr>
          <w:color w:val="FF0000"/>
        </w:rPr>
      </w:pPr>
      <w:r w:rsidRPr="009734F1">
        <w:rPr>
          <w:color w:val="FF0000"/>
        </w:rPr>
        <w:t xml:space="preserve">                                                    (date)</w:t>
      </w:r>
    </w:p>
    <w:p w14:paraId="2F1281F1" w14:textId="01347891" w:rsidR="00B3417F" w:rsidRPr="009734F1" w:rsidRDefault="00B3417F" w:rsidP="00A92DF3">
      <w:pPr>
        <w:rPr>
          <w:color w:val="FF0000"/>
        </w:rPr>
      </w:pPr>
      <w:r w:rsidRPr="009734F1">
        <w:rPr>
          <w:color w:val="FF0000"/>
        </w:rPr>
        <w:t>certify that I am a Coastal Engineer as defined by the Estuarine Risk Management Policy for Development in Pittwater and I am authorised by the above organisation/company to issue this document and to certify that the organisation/company has a current professional indemnity policy of at least $2 million.</w:t>
      </w:r>
      <w:r w:rsidR="00A92DF3">
        <w:rPr>
          <w:color w:val="FF0000"/>
        </w:rPr>
        <w:t xml:space="preserve"> </w:t>
      </w:r>
    </w:p>
    <w:p w14:paraId="1DD83790" w14:textId="77777777" w:rsidR="00B3417F" w:rsidRPr="009734F1" w:rsidRDefault="00B3417F" w:rsidP="00A92DF3">
      <w:pPr>
        <w:rPr>
          <w:color w:val="FF0000"/>
        </w:rPr>
      </w:pPr>
      <w:r w:rsidRPr="009734F1">
        <w:rPr>
          <w:color w:val="FF0000"/>
        </w:rPr>
        <w:lastRenderedPageBreak/>
        <w:t>Please mark appropriate box</w:t>
      </w:r>
    </w:p>
    <w:p w14:paraId="2907E8B5" w14:textId="77777777" w:rsidR="00B3417F" w:rsidRPr="009734F1" w:rsidRDefault="00B3417F" w:rsidP="00A92DF3">
      <w:pPr>
        <w:rPr>
          <w:color w:val="FF0000"/>
        </w:rPr>
      </w:pPr>
      <w:r w:rsidRPr="009734F1">
        <w:rPr>
          <w:color w:val="FF0000"/>
        </w:rPr>
        <w:t></w:t>
      </w:r>
      <w:r w:rsidRPr="009734F1">
        <w:rPr>
          <w:color w:val="FF0000"/>
        </w:rPr>
        <w:tab/>
        <w:t>I have prepared the detailed Estuarine Risk Management Report referenced below in accordance with the Estuarine Risk Management Policy for Development in Pittwater</w:t>
      </w:r>
    </w:p>
    <w:p w14:paraId="0A1418D0" w14:textId="77777777" w:rsidR="00B3417F" w:rsidRPr="009734F1" w:rsidRDefault="00B3417F" w:rsidP="00A92DF3">
      <w:pPr>
        <w:rPr>
          <w:color w:val="FF0000"/>
        </w:rPr>
      </w:pPr>
      <w:r w:rsidRPr="009734F1">
        <w:rPr>
          <w:color w:val="FF0000"/>
        </w:rPr>
        <w:t></w:t>
      </w:r>
      <w:r w:rsidRPr="009734F1">
        <w:rPr>
          <w:color w:val="FF0000"/>
        </w:rPr>
        <w:tab/>
        <w:t>I am willing to technically verify that the detailed Estuarine Risk Management Report referenced below has been prepared in accordance with the Estuarine Risk Management Policy for Development in Pittwater</w:t>
      </w:r>
    </w:p>
    <w:p w14:paraId="248BACD3" w14:textId="77777777" w:rsidR="00B3417F" w:rsidRPr="009734F1" w:rsidRDefault="00B3417F" w:rsidP="00A92DF3">
      <w:pPr>
        <w:rPr>
          <w:color w:val="FF0000"/>
        </w:rPr>
      </w:pPr>
      <w:r w:rsidRPr="009734F1">
        <w:rPr>
          <w:color w:val="FF0000"/>
        </w:rPr>
        <w:t></w:t>
      </w:r>
      <w:r w:rsidRPr="009734F1">
        <w:rPr>
          <w:color w:val="FF0000"/>
        </w:rPr>
        <w:tab/>
        <w:t>I have examined the site and the proposed development/alteration in detail and, as detailed in my report, am of the opinion that the Development Application only involves Minor Development/Alterations or is sited such that a detailed Estuarine Risk Management Report is not required.</w:t>
      </w:r>
    </w:p>
    <w:p w14:paraId="3464BDFC" w14:textId="77777777" w:rsidR="00B3417F" w:rsidRPr="009734F1" w:rsidRDefault="00B3417F" w:rsidP="00A92DF3">
      <w:pPr>
        <w:rPr>
          <w:color w:val="FF0000"/>
        </w:rPr>
      </w:pPr>
      <w:r w:rsidRPr="009734F1">
        <w:rPr>
          <w:color w:val="FF0000"/>
        </w:rPr>
        <w:t>Estuarine Risk Management Report Details:</w:t>
      </w:r>
    </w:p>
    <w:p w14:paraId="17D94664" w14:textId="77777777" w:rsidR="00B3417F" w:rsidRPr="009734F1" w:rsidRDefault="00B3417F" w:rsidP="00A92DF3">
      <w:pPr>
        <w:rPr>
          <w:color w:val="FF0000"/>
        </w:rPr>
      </w:pPr>
      <w:r w:rsidRPr="009734F1">
        <w:rPr>
          <w:color w:val="FF0000"/>
        </w:rPr>
        <w:t>Report Title:</w:t>
      </w:r>
    </w:p>
    <w:p w14:paraId="056E15A4" w14:textId="77777777" w:rsidR="00B3417F" w:rsidRPr="009734F1" w:rsidRDefault="00B3417F" w:rsidP="00A92DF3">
      <w:pPr>
        <w:rPr>
          <w:color w:val="FF0000"/>
        </w:rPr>
      </w:pPr>
      <w:r w:rsidRPr="009734F1">
        <w:rPr>
          <w:color w:val="FF0000"/>
        </w:rPr>
        <w:t>Report Date:</w:t>
      </w:r>
    </w:p>
    <w:p w14:paraId="6B40E79A" w14:textId="77777777" w:rsidR="00B3417F" w:rsidRPr="009734F1" w:rsidRDefault="00B3417F" w:rsidP="00A92DF3">
      <w:pPr>
        <w:rPr>
          <w:color w:val="FF0000"/>
        </w:rPr>
      </w:pPr>
      <w:r w:rsidRPr="009734F1">
        <w:rPr>
          <w:color w:val="FF0000"/>
        </w:rPr>
        <w:t>Author:</w:t>
      </w:r>
    </w:p>
    <w:p w14:paraId="49E89A86" w14:textId="655B3BAB" w:rsidR="00B3417F" w:rsidRPr="009734F1" w:rsidRDefault="00B3417F" w:rsidP="00A92DF3">
      <w:pPr>
        <w:rPr>
          <w:color w:val="FF0000"/>
        </w:rPr>
      </w:pPr>
      <w:r w:rsidRPr="009734F1">
        <w:rPr>
          <w:color w:val="FF0000"/>
        </w:rPr>
        <w:t>Documentation which relate to or are relied upon in report preparation:</w:t>
      </w:r>
    </w:p>
    <w:p w14:paraId="7B7CD2A7" w14:textId="6A25672C" w:rsidR="00B3417F" w:rsidRPr="009734F1" w:rsidRDefault="00B3417F" w:rsidP="00A92DF3">
      <w:pPr>
        <w:rPr>
          <w:color w:val="FF0000"/>
        </w:rPr>
      </w:pPr>
      <w:r w:rsidRPr="009734F1">
        <w:rPr>
          <w:color w:val="FF0000"/>
        </w:rPr>
        <w:t>I am aware that the above Estuarine Risk Management Report, prepared for the above mentioned site is to be submitted in support of a Development Application for this site and will be relied on by Northern Beaches Council as the basis for ensuring that the estuarine risk management aspects of the proposed development have been adequately addressed to achieve an acceptable risk management level for the life of the structure, taken as at least 100 years unless otherwise stated and justified in the Report and that all reasonable and practical measures have been identified to remove foreseeable risk.</w:t>
      </w:r>
      <w:r w:rsidR="00A92DF3">
        <w:rPr>
          <w:color w:val="FF0000"/>
        </w:rPr>
        <w:t xml:space="preserve"> </w:t>
      </w:r>
    </w:p>
    <w:p w14:paraId="67FB809A" w14:textId="77777777" w:rsidR="00B3417F" w:rsidRPr="009734F1" w:rsidRDefault="00B3417F" w:rsidP="00A92DF3">
      <w:pPr>
        <w:rPr>
          <w:color w:val="FF0000"/>
        </w:rPr>
      </w:pPr>
      <w:r w:rsidRPr="009734F1">
        <w:rPr>
          <w:color w:val="FF0000"/>
        </w:rPr>
        <w:t>Signature …………………………………………………….……..</w:t>
      </w:r>
    </w:p>
    <w:p w14:paraId="368170A2" w14:textId="77777777" w:rsidR="00B3417F" w:rsidRPr="009734F1" w:rsidRDefault="00B3417F" w:rsidP="00A92DF3">
      <w:pPr>
        <w:rPr>
          <w:color w:val="FF0000"/>
        </w:rPr>
      </w:pPr>
      <w:r w:rsidRPr="009734F1">
        <w:rPr>
          <w:color w:val="FF0000"/>
        </w:rPr>
        <w:t>Name ………………………………………………………………..</w:t>
      </w:r>
    </w:p>
    <w:p w14:paraId="1ECAC4C8" w14:textId="77777777" w:rsidR="00B3417F" w:rsidRPr="009734F1" w:rsidRDefault="00B3417F" w:rsidP="00A92DF3">
      <w:pPr>
        <w:rPr>
          <w:color w:val="FF0000"/>
        </w:rPr>
      </w:pPr>
      <w:r w:rsidRPr="009734F1">
        <w:rPr>
          <w:color w:val="FF0000"/>
        </w:rPr>
        <w:t>Chartered Professional Status…………………………………….</w:t>
      </w:r>
    </w:p>
    <w:p w14:paraId="63EBDC89" w14:textId="77777777" w:rsidR="00B3417F" w:rsidRPr="009734F1" w:rsidRDefault="00B3417F" w:rsidP="00A92DF3">
      <w:pPr>
        <w:rPr>
          <w:color w:val="FF0000"/>
        </w:rPr>
      </w:pPr>
      <w:r w:rsidRPr="009734F1">
        <w:rPr>
          <w:color w:val="FF0000"/>
        </w:rPr>
        <w:t>Membership No. ……………………………………………………</w:t>
      </w:r>
    </w:p>
    <w:p w14:paraId="24AAC6D2" w14:textId="77777777" w:rsidR="00B3417F" w:rsidRPr="009734F1" w:rsidRDefault="00B3417F" w:rsidP="00B3417F">
      <w:pPr>
        <w:spacing w:after="0"/>
        <w:rPr>
          <w:color w:val="FF0000"/>
        </w:rPr>
      </w:pPr>
      <w:r w:rsidRPr="009734F1">
        <w:rPr>
          <w:color w:val="FF0000"/>
        </w:rPr>
        <w:t xml:space="preserve"> </w:t>
      </w:r>
    </w:p>
    <w:p w14:paraId="469A2288" w14:textId="77777777" w:rsidR="00B3417F" w:rsidRPr="00BC1EC5" w:rsidRDefault="00B3417F" w:rsidP="00A92DF3">
      <w:pPr>
        <w:spacing w:before="120"/>
        <w:rPr>
          <w:b/>
          <w:color w:val="FF0000"/>
        </w:rPr>
      </w:pPr>
      <w:r w:rsidRPr="00BC1EC5">
        <w:rPr>
          <w:b/>
          <w:color w:val="FF0000"/>
        </w:rPr>
        <w:t>FORM NO. 2</w:t>
      </w:r>
    </w:p>
    <w:p w14:paraId="222B96BF" w14:textId="77777777" w:rsidR="00B3417F" w:rsidRPr="009734F1" w:rsidRDefault="00B3417F" w:rsidP="00A92DF3">
      <w:pPr>
        <w:rPr>
          <w:color w:val="FF0000"/>
        </w:rPr>
      </w:pPr>
      <w:r w:rsidRPr="009734F1">
        <w:rPr>
          <w:color w:val="FF0000"/>
        </w:rPr>
        <w:t>To be submitted with detailed design for Construction Certificate</w:t>
      </w:r>
    </w:p>
    <w:p w14:paraId="09BD8428" w14:textId="77777777" w:rsidR="00B3417F" w:rsidRPr="009734F1" w:rsidRDefault="00B3417F" w:rsidP="00A92DF3">
      <w:pPr>
        <w:rPr>
          <w:color w:val="FF0000"/>
        </w:rPr>
      </w:pPr>
      <w:r w:rsidRPr="009734F1">
        <w:rPr>
          <w:color w:val="FF0000"/>
        </w:rPr>
        <w:t>Development Application for_________________________________________________</w:t>
      </w:r>
    </w:p>
    <w:p w14:paraId="4683A1F6" w14:textId="77777777" w:rsidR="00B3417F" w:rsidRDefault="00B3417F" w:rsidP="00A92DF3">
      <w:pPr>
        <w:rPr>
          <w:color w:val="FF0000"/>
        </w:rPr>
      </w:pPr>
      <w:r w:rsidRPr="009734F1">
        <w:rPr>
          <w:color w:val="FF0000"/>
        </w:rPr>
        <w:t xml:space="preserve">                                                                                        Name of Applicant</w:t>
      </w:r>
    </w:p>
    <w:p w14:paraId="42E93362" w14:textId="77777777" w:rsidR="00B3417F" w:rsidRPr="009734F1" w:rsidRDefault="00B3417F" w:rsidP="00A92DF3">
      <w:pPr>
        <w:rPr>
          <w:color w:val="FF0000"/>
        </w:rPr>
      </w:pPr>
      <w:r w:rsidRPr="009734F1">
        <w:rPr>
          <w:color w:val="FF0000"/>
        </w:rPr>
        <w:t>Address of site ______________________________________________________</w:t>
      </w:r>
    </w:p>
    <w:p w14:paraId="34EC3668" w14:textId="77777777" w:rsidR="00B3417F" w:rsidRPr="009734F1" w:rsidRDefault="00B3417F" w:rsidP="00A92DF3">
      <w:pPr>
        <w:rPr>
          <w:color w:val="FF0000"/>
        </w:rPr>
      </w:pPr>
      <w:r w:rsidRPr="009734F1">
        <w:rPr>
          <w:color w:val="FF0000"/>
        </w:rPr>
        <w:t xml:space="preserve">Declaration made by Structural or Civil Engineer in relation to the incorporation of estuarine issues into the project design </w:t>
      </w:r>
    </w:p>
    <w:p w14:paraId="66395619" w14:textId="77777777" w:rsidR="00B3417F" w:rsidRPr="009734F1" w:rsidRDefault="00B3417F" w:rsidP="00A92DF3">
      <w:pPr>
        <w:rPr>
          <w:color w:val="FF0000"/>
        </w:rPr>
      </w:pPr>
      <w:r w:rsidRPr="009734F1">
        <w:rPr>
          <w:color w:val="FF0000"/>
        </w:rPr>
        <w:t>I, _____________________________ on behalf of __________________________________</w:t>
      </w:r>
    </w:p>
    <w:p w14:paraId="40A8EFB9" w14:textId="77777777" w:rsidR="00B3417F" w:rsidRPr="009734F1" w:rsidRDefault="00B3417F" w:rsidP="00A92DF3">
      <w:pPr>
        <w:rPr>
          <w:color w:val="FF0000"/>
        </w:rPr>
      </w:pPr>
      <w:r w:rsidRPr="009734F1">
        <w:rPr>
          <w:color w:val="FF0000"/>
        </w:rPr>
        <w:tab/>
        <w:t>(insert name)</w:t>
      </w:r>
      <w:r w:rsidRPr="009734F1">
        <w:rPr>
          <w:color w:val="FF0000"/>
        </w:rPr>
        <w:tab/>
        <w:t>(trading or company name)</w:t>
      </w:r>
    </w:p>
    <w:p w14:paraId="4C3071FB" w14:textId="77777777" w:rsidR="00B3417F" w:rsidRPr="009734F1" w:rsidRDefault="00B3417F" w:rsidP="00A92DF3">
      <w:pPr>
        <w:rPr>
          <w:color w:val="FF0000"/>
        </w:rPr>
      </w:pPr>
      <w:r w:rsidRPr="009734F1">
        <w:rPr>
          <w:color w:val="FF0000"/>
        </w:rPr>
        <w:t xml:space="preserve">on this the ________________________________ </w:t>
      </w:r>
    </w:p>
    <w:p w14:paraId="79918152" w14:textId="77777777" w:rsidR="00B3417F" w:rsidRPr="009734F1" w:rsidRDefault="00B3417F" w:rsidP="00A92DF3">
      <w:pPr>
        <w:rPr>
          <w:color w:val="FF0000"/>
        </w:rPr>
      </w:pPr>
      <w:r w:rsidRPr="009734F1">
        <w:rPr>
          <w:color w:val="FF0000"/>
        </w:rPr>
        <w:t xml:space="preserve">                                           (date)</w:t>
      </w:r>
    </w:p>
    <w:p w14:paraId="5E1B3081" w14:textId="57128FBC" w:rsidR="00B3417F" w:rsidRPr="009734F1" w:rsidRDefault="00B3417F" w:rsidP="00A92DF3">
      <w:pPr>
        <w:rPr>
          <w:color w:val="FF0000"/>
        </w:rPr>
      </w:pPr>
      <w:r w:rsidRPr="009734F1">
        <w:rPr>
          <w:color w:val="FF0000"/>
        </w:rPr>
        <w:t>certify that I am a Structural or Civil Engineer as defined by the Estuarine Risk Management Policy for Development in Pittwater.  I am authorised by the above organisation/company to issue this document and to certify that the organisation/company has a current professional indemnity po</w:t>
      </w:r>
      <w:r>
        <w:rPr>
          <w:color w:val="FF0000"/>
        </w:rPr>
        <w:t xml:space="preserve">licy of at least $2 million. </w:t>
      </w:r>
      <w:r w:rsidRPr="009734F1">
        <w:rPr>
          <w:color w:val="FF0000"/>
        </w:rPr>
        <w:t xml:space="preserve">I also certify that I have prepared the below listed structural documents in </w:t>
      </w:r>
      <w:r w:rsidRPr="009734F1">
        <w:rPr>
          <w:color w:val="FF0000"/>
        </w:rPr>
        <w:lastRenderedPageBreak/>
        <w:t>accordance with the recommendations given in the Estuarine Risk Management Report for the above development</w:t>
      </w:r>
      <w:r w:rsidR="00A92DF3">
        <w:rPr>
          <w:color w:val="FF0000"/>
        </w:rPr>
        <w:t>.</w:t>
      </w:r>
    </w:p>
    <w:p w14:paraId="0765F82A" w14:textId="77777777" w:rsidR="00B3417F" w:rsidRPr="009734F1" w:rsidRDefault="00B3417F" w:rsidP="00A92DF3">
      <w:pPr>
        <w:rPr>
          <w:color w:val="FF0000"/>
        </w:rPr>
      </w:pPr>
      <w:r w:rsidRPr="009734F1">
        <w:rPr>
          <w:color w:val="FF0000"/>
        </w:rPr>
        <w:t>Estuarine Risk Management Report Details:</w:t>
      </w:r>
    </w:p>
    <w:p w14:paraId="6DEE0C17" w14:textId="77777777" w:rsidR="00B3417F" w:rsidRPr="009734F1" w:rsidRDefault="00B3417F" w:rsidP="00A92DF3">
      <w:pPr>
        <w:rPr>
          <w:color w:val="FF0000"/>
        </w:rPr>
      </w:pPr>
      <w:r w:rsidRPr="009734F1">
        <w:rPr>
          <w:color w:val="FF0000"/>
        </w:rPr>
        <w:t>Report Title:</w:t>
      </w:r>
    </w:p>
    <w:p w14:paraId="6052CE55" w14:textId="77777777" w:rsidR="00B3417F" w:rsidRPr="009734F1" w:rsidRDefault="00B3417F" w:rsidP="00A92DF3">
      <w:pPr>
        <w:rPr>
          <w:color w:val="FF0000"/>
        </w:rPr>
      </w:pPr>
      <w:r w:rsidRPr="009734F1">
        <w:rPr>
          <w:color w:val="FF0000"/>
        </w:rPr>
        <w:t>Report Date:</w:t>
      </w:r>
    </w:p>
    <w:p w14:paraId="63C27602" w14:textId="77777777" w:rsidR="00B3417F" w:rsidRPr="009734F1" w:rsidRDefault="00B3417F" w:rsidP="00A92DF3">
      <w:pPr>
        <w:rPr>
          <w:color w:val="FF0000"/>
        </w:rPr>
      </w:pPr>
      <w:r w:rsidRPr="009734F1">
        <w:rPr>
          <w:color w:val="FF0000"/>
        </w:rPr>
        <w:t xml:space="preserve">Author: </w:t>
      </w:r>
    </w:p>
    <w:p w14:paraId="3636107B" w14:textId="77777777" w:rsidR="00B3417F" w:rsidRPr="009734F1" w:rsidRDefault="00B3417F" w:rsidP="00A92DF3">
      <w:pPr>
        <w:rPr>
          <w:color w:val="FF0000"/>
        </w:rPr>
      </w:pPr>
      <w:r w:rsidRPr="009734F1">
        <w:rPr>
          <w:color w:val="FF0000"/>
        </w:rPr>
        <w:t>Structural Documents list:</w:t>
      </w:r>
    </w:p>
    <w:p w14:paraId="0287F457" w14:textId="77777777" w:rsidR="00B3417F" w:rsidRPr="009734F1" w:rsidRDefault="00B3417F" w:rsidP="00A92DF3">
      <w:pPr>
        <w:rPr>
          <w:color w:val="FF0000"/>
        </w:rPr>
      </w:pPr>
      <w:r w:rsidRPr="009734F1">
        <w:rPr>
          <w:color w:val="FF0000"/>
        </w:rPr>
        <w:t>I am also aware that Northern Beaches Council relies on the assessments covered by the Estuarine Risk Management Policy for Development in Pittwater, including this certification as the basis for ensuring that the estuarine risk management aspects of the proposed development have been adequately addressed to achieve an acceptable risk management level for the life of the structure taken as at least 100 years unless otherwise specified and justified.</w:t>
      </w:r>
    </w:p>
    <w:p w14:paraId="34B56AAC" w14:textId="77777777" w:rsidR="00B3417F" w:rsidRPr="009734F1" w:rsidRDefault="00B3417F" w:rsidP="00B3417F">
      <w:pPr>
        <w:spacing w:after="0"/>
        <w:rPr>
          <w:color w:val="FF0000"/>
        </w:rPr>
      </w:pPr>
    </w:p>
    <w:p w14:paraId="2ECA23C0" w14:textId="77777777" w:rsidR="00B3417F" w:rsidRPr="009734F1" w:rsidRDefault="00B3417F" w:rsidP="00A92DF3">
      <w:pPr>
        <w:rPr>
          <w:color w:val="FF0000"/>
        </w:rPr>
      </w:pPr>
      <w:r w:rsidRPr="009734F1">
        <w:rPr>
          <w:color w:val="FF0000"/>
        </w:rPr>
        <w:t xml:space="preserve">______________________________                      __________________________                      </w:t>
      </w:r>
    </w:p>
    <w:p w14:paraId="3B7A1B43" w14:textId="04D49844" w:rsidR="00B3417F" w:rsidRPr="009734F1" w:rsidRDefault="00B3417F" w:rsidP="00A92DF3">
      <w:pPr>
        <w:rPr>
          <w:color w:val="FF0000"/>
        </w:rPr>
      </w:pPr>
      <w:r w:rsidRPr="009734F1">
        <w:rPr>
          <w:color w:val="FF0000"/>
        </w:rPr>
        <w:t xml:space="preserve">    (</w:t>
      </w:r>
      <w:r w:rsidR="00D36C3F" w:rsidRPr="009734F1">
        <w:rPr>
          <w:color w:val="FF0000"/>
        </w:rPr>
        <w:t xml:space="preserve">name)  </w:t>
      </w:r>
      <w:r w:rsidRPr="009734F1">
        <w:rPr>
          <w:color w:val="FF0000"/>
        </w:rPr>
        <w:t xml:space="preserve">                                                                        (signature)</w:t>
      </w:r>
    </w:p>
    <w:p w14:paraId="557DE3B8" w14:textId="3AAA2AB3" w:rsidR="00B3417F" w:rsidRPr="009734F1" w:rsidRDefault="00B3417F" w:rsidP="00A92DF3">
      <w:pPr>
        <w:rPr>
          <w:color w:val="FF0000"/>
        </w:rPr>
      </w:pPr>
      <w:r w:rsidRPr="009734F1">
        <w:rPr>
          <w:color w:val="FF0000"/>
        </w:rPr>
        <w:t>Declaration made by Coastal Engineer in relation to Structural Drawings</w:t>
      </w:r>
    </w:p>
    <w:p w14:paraId="5995ED59" w14:textId="1A6A78A2" w:rsidR="00B3417F" w:rsidRPr="009734F1" w:rsidRDefault="00B3417F" w:rsidP="00A92DF3">
      <w:pPr>
        <w:rPr>
          <w:color w:val="FF0000"/>
        </w:rPr>
      </w:pPr>
      <w:r w:rsidRPr="009734F1">
        <w:rPr>
          <w:color w:val="FF0000"/>
        </w:rPr>
        <w:t>I prepared and/or technically verified the above mentioned Estuarine Risk Management Report as per Form 1 dated ____________</w:t>
      </w:r>
      <w:r w:rsidR="00D36C3F" w:rsidRPr="009734F1">
        <w:rPr>
          <w:color w:val="FF0000"/>
        </w:rPr>
        <w:t>_ and</w:t>
      </w:r>
      <w:r w:rsidRPr="009734F1">
        <w:rPr>
          <w:color w:val="FF0000"/>
        </w:rPr>
        <w:t xml:space="preserve"> now certify that I have viewed the above listed structural documents prepared for the same development.  I am satisfied that the recommendations given in the Estuarine Risk Management Report have been appropriately taken into account by the structural engineer in the preparation of these structural documents.</w:t>
      </w:r>
    </w:p>
    <w:p w14:paraId="31A8E02C" w14:textId="77777777" w:rsidR="00B3417F" w:rsidRPr="009734F1" w:rsidRDefault="00B3417F" w:rsidP="00A92DF3">
      <w:pPr>
        <w:rPr>
          <w:color w:val="FF0000"/>
        </w:rPr>
      </w:pPr>
      <w:r w:rsidRPr="009734F1">
        <w:rPr>
          <w:color w:val="FF0000"/>
        </w:rPr>
        <w:t>I am aware that Northern Beaches Council relies on the processes covered by the Estuarine Risk Management Policy for Development in Pittwater, including this certification as the basis for ensuring that the estuarine risk management aspects of the proposed development have been adequately addressed to achieve an acceptable risk management level for the life of the structure taken as at least 100 years unless otherwise stated and justified in the Estuarine Risk Management Report and that reasonable and practical measures have been identified to remove foreseeable risk.</w:t>
      </w:r>
    </w:p>
    <w:p w14:paraId="1EBB202C" w14:textId="61254AA2" w:rsidR="00B3417F" w:rsidRPr="009734F1" w:rsidRDefault="00B3417F" w:rsidP="00A92DF3">
      <w:pPr>
        <w:rPr>
          <w:color w:val="FF0000"/>
        </w:rPr>
      </w:pPr>
      <w:r w:rsidRPr="009734F1">
        <w:rPr>
          <w:color w:val="FF0000"/>
        </w:rPr>
        <w:t>Signature …………………………………………………….…</w:t>
      </w:r>
      <w:r w:rsidR="00D36C3F" w:rsidRPr="009734F1">
        <w:rPr>
          <w:color w:val="FF0000"/>
        </w:rPr>
        <w:t>….</w:t>
      </w:r>
    </w:p>
    <w:p w14:paraId="0BCDF8F3" w14:textId="4B7DA8BA" w:rsidR="00B3417F" w:rsidRPr="009734F1" w:rsidRDefault="00B3417F" w:rsidP="00A92DF3">
      <w:pPr>
        <w:rPr>
          <w:color w:val="FF0000"/>
        </w:rPr>
      </w:pPr>
      <w:r w:rsidRPr="009734F1">
        <w:rPr>
          <w:color w:val="FF0000"/>
        </w:rPr>
        <w:t>Name ……………………………………………………………</w:t>
      </w:r>
      <w:r w:rsidR="00D36C3F" w:rsidRPr="009734F1">
        <w:rPr>
          <w:color w:val="FF0000"/>
        </w:rPr>
        <w:t>….</w:t>
      </w:r>
    </w:p>
    <w:p w14:paraId="77D44842" w14:textId="77777777" w:rsidR="00B3417F" w:rsidRPr="009734F1" w:rsidRDefault="00B3417F" w:rsidP="00A92DF3">
      <w:pPr>
        <w:rPr>
          <w:color w:val="FF0000"/>
        </w:rPr>
      </w:pPr>
      <w:r w:rsidRPr="009734F1">
        <w:rPr>
          <w:color w:val="FF0000"/>
        </w:rPr>
        <w:t>Chartered Professional Status…………………………………….</w:t>
      </w:r>
    </w:p>
    <w:p w14:paraId="25E4FED8" w14:textId="77777777" w:rsidR="00B3417F" w:rsidRPr="009734F1" w:rsidRDefault="00B3417F" w:rsidP="00A92DF3">
      <w:pPr>
        <w:rPr>
          <w:color w:val="FF0000"/>
        </w:rPr>
      </w:pPr>
      <w:r w:rsidRPr="009734F1">
        <w:rPr>
          <w:color w:val="FF0000"/>
        </w:rPr>
        <w:t>Membership No. ……………………………………………………</w:t>
      </w:r>
    </w:p>
    <w:p w14:paraId="4C246340" w14:textId="0E4EF736" w:rsidR="008D6896" w:rsidRPr="00A92DF3" w:rsidRDefault="008D6896" w:rsidP="00A92DF3">
      <w:pPr>
        <w:spacing w:after="0"/>
        <w:rPr>
          <w:b/>
        </w:rPr>
      </w:pPr>
    </w:p>
    <w:sectPr w:rsidR="008D6896" w:rsidRPr="00A92DF3" w:rsidSect="001910E0">
      <w:footerReference w:type="first" r:id="rId8"/>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F0D4" w14:textId="77777777" w:rsidR="007B3E04" w:rsidRDefault="007B3E04">
      <w:r>
        <w:separator/>
      </w:r>
    </w:p>
  </w:endnote>
  <w:endnote w:type="continuationSeparator" w:id="0">
    <w:p w14:paraId="5DECDECA" w14:textId="77777777" w:rsidR="007B3E04" w:rsidRDefault="007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7A1E" w14:textId="77777777" w:rsidR="00B24EDC" w:rsidRPr="00685ED5" w:rsidRDefault="00B24EDC"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Pr>
        <w:rFonts w:cs="Arial"/>
        <w:bCs/>
        <w:noProof/>
        <w:color w:val="808080"/>
        <w:sz w:val="20"/>
        <w:szCs w:val="20"/>
      </w:rPr>
      <w:t>4</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64D5" w14:textId="77777777" w:rsidR="007B3E04" w:rsidRDefault="007B3E04">
      <w:r>
        <w:separator/>
      </w:r>
    </w:p>
  </w:footnote>
  <w:footnote w:type="continuationSeparator" w:id="0">
    <w:p w14:paraId="100B120F" w14:textId="77777777" w:rsidR="007B3E04" w:rsidRDefault="007B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6AF"/>
    <w:multiLevelType w:val="multilevel"/>
    <w:tmpl w:val="EE66598E"/>
    <w:numStyleLink w:val="ListBullets"/>
  </w:abstractNum>
  <w:abstractNum w:abstractNumId="1" w15:restartNumberingAfterBreak="0">
    <w:nsid w:val="1636591A"/>
    <w:multiLevelType w:val="hybridMultilevel"/>
    <w:tmpl w:val="E99247E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154501"/>
    <w:multiLevelType w:val="hybridMultilevel"/>
    <w:tmpl w:val="DB32B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B545E2E"/>
    <w:multiLevelType w:val="hybridMultilevel"/>
    <w:tmpl w:val="ABE8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136CD"/>
    <w:multiLevelType w:val="hybridMultilevel"/>
    <w:tmpl w:val="0A14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02CC7"/>
    <w:multiLevelType w:val="hybridMultilevel"/>
    <w:tmpl w:val="393E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6BEE5C24"/>
    <w:multiLevelType w:val="hybridMultilevel"/>
    <w:tmpl w:val="DC5E9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D253ED"/>
    <w:multiLevelType w:val="hybridMultilevel"/>
    <w:tmpl w:val="05A4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93ED5"/>
    <w:multiLevelType w:val="hybridMultilevel"/>
    <w:tmpl w:val="B768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5F07D9"/>
    <w:multiLevelType w:val="hybridMultilevel"/>
    <w:tmpl w:val="7B04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10"/>
  </w:num>
  <w:num w:numId="6">
    <w:abstractNumId w:val="6"/>
  </w:num>
  <w:num w:numId="7">
    <w:abstractNumId w:val="9"/>
  </w:num>
  <w:num w:numId="8">
    <w:abstractNumId w:val="7"/>
  </w:num>
  <w:num w:numId="9">
    <w:abstractNumId w:val="4"/>
  </w:num>
  <w:num w:numId="10">
    <w:abstractNumId w:val="11"/>
  </w:num>
  <w:num w:numId="11">
    <w:abstractNumId w:val="2"/>
  </w:num>
  <w:num w:numId="12">
    <w:abstractNumId w:val="1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ualAgendaSection" w:val="Planning Place &amp; Community"/>
    <w:docVar w:name="dvActualAgendaSectionsId" w:val="2"/>
    <w:docVar w:name="dvAgendaItem" w:val="Standard Council Report"/>
    <w:docVar w:name="dvAgendaItemAbbreviation" w:val="SCR"/>
    <w:docVar w:name="dvAgendaItemsID" w:val="3"/>
    <w:docVar w:name="dvAgendaSection" w:val="Planning Place &amp; Community"/>
    <w:docVar w:name="dvAgendaSectionsID" w:val="2"/>
    <w:docVar w:name="dvApproved" w:val="True"/>
    <w:docVar w:name="dvApproversArray" w:val="726þ930þ761þ749þ70þ"/>
    <w:docVar w:name="dvAttachmentConfidentialFlag" w:val="False"/>
    <w:docVar w:name="dvAttachmentCount" w:val="6"/>
    <w:docVar w:name="dvAttachmentPages" w:val="0"/>
    <w:docVar w:name="dvAttachmentsArray" w:val="Summary of Waste Amendmentsý0ýýýýýTrueýFalseýFalseý0ý2018/182049ý0ýFalseý8716ýFalseýý17/04/2018 9:03:21 AMýýTrueýTrueýTrueýFalseþSummary of Tree Amendmentsý0ýýýýýTrueýFalseýFalseý0ý2018/182077ý0ýFalseý8717ýFalseýý17/04/2018 9:03:21 AMýýTrueýTrueýTrueýFalseþDetails of draft Manly DCP 2013 Amendment 12ý0ýýýýýTrueýFalseýFalseý0ý2018/182110ý0ýFalseý8718ýFalseýý17/04/2018 9:03:21 AMýýTrueýTrueýTrueýFalseþDetails of draft Pittwater DCP 2014 Amendment 24ý0ýýýýýTrueýFalseýFalseý0ý2018/182137ý0ýFalseý8719ýFalseýý17/04/2018 9:03:21 AMýýTrueýTrueýTrueýFalseþDetails of draft Warringah DCP 2011 Amendment 14ý0ýýýýýTrueýFalseýFalseý0ý2018/182151ý0ýFalseý8720ýFalseýý17/04/2018 9:03:21 AMýýTrueýTrueýTrueýFalseþDetails of draft Warringah DCP 2000 Amendment 3ý0ýýýýýTrueýFalseýFalseý0ý2018/182261ý0ýFalseý8721ýFalseýý17/04/2018 9:03:21 AMýýTrueýTrueýTrueýFalse"/>
    <w:docVar w:name="dvAttachmentsChanged" w:val="0"/>
    <w:docVar w:name="dvAuthor" w:val="Paul Christmas"/>
    <w:docVar w:name="dvAuthor2" w:val=" "/>
    <w:docVar w:name="dvAuthor3" w:val=" "/>
    <w:docVar w:name="dvAuthorID" w:val="1017"/>
    <w:docVar w:name="dvAuthorID2" w:val=" "/>
    <w:docVar w:name="dvAuthorID3" w:val=" "/>
    <w:docVar w:name="dvAuthorPhone" w:val="02 9976 1614"/>
    <w:docVar w:name="dvAuthors" w:val="Paul Christmas"/>
    <w:docVar w:name="dvAuthorsArray" w:val="1017þ"/>
    <w:docVar w:name="dvAuthorsNameInitials" w:val=" "/>
    <w:docVar w:name="dvAuthorTitle" w:val="Principal Planne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6374"/>
    <w:docVar w:name="dvCouncilId" w:val="0"/>
    <w:docVar w:name="dvCouncilText" w:val=" "/>
    <w:docVar w:name="dvCurrentReferencesArray" w:val=" "/>
    <w:docVar w:name="dvDAApplicant" w:val=" "/>
    <w:docVar w:name="dvDAOwner" w:val=" "/>
    <w:docVar w:name="dvDate" w:val="12/03/2018"/>
    <w:docVar w:name="dvDateMeeting" w:val="22 May 2018"/>
    <w:docVar w:name="dvDateMeetingDisplay" w:val="22 May 2018"/>
    <w:docVar w:name="dvDateMeetingFormatted" w:val="22 May 2018"/>
    <w:docVar w:name="dvDateMeetingId" w:val="1034"/>
    <w:docVar w:name="dvDateModified" w:val="16/05/2018"/>
    <w:docVar w:name="dvDeferredFromDate" w:val="31/12/1899"/>
    <w:docVar w:name="dvDeferredFromMeetingId" w:val="0"/>
    <w:docVar w:name="dvDeferredFromSpecialFlag" w:val="False"/>
    <w:docVar w:name="dvDivisionHeadName" w:val="David Kerr"/>
    <w:docVar w:name="dvDivisionID" w:val="2"/>
    <w:docVar w:name="dvDivisionName" w:val="Planning Place &amp; Community"/>
    <w:docVar w:name="dvDocumentChanged" w:val="0"/>
    <w:docVar w:name="dvDocumentTypeName" w:val=" "/>
    <w:docVar w:name="dvDoNotCheckIn" w:val="0"/>
    <w:docVar w:name="dvEDMSContainerId" w:val="C002125"/>
    <w:docVar w:name="dvEDMSContainerNumber" w:val=" "/>
    <w:docVar w:name="dvEDMSContainerTitle" w:val="GOVERNANCE - Meetings - Council and Committee - Agenda minutes Business Paper Resolutions and Notices of Motion – Council Meeting – 20180522"/>
    <w:docVar w:name="dvEDRMSDestinationFolderId" w:val=" "/>
    <w:docVar w:name="dvEDRMSDestinationFolderTitle" w:val=" "/>
    <w:docVar w:name="dvFileName" w:val="OC22052018SCR_4.DOCX"/>
    <w:docVar w:name="dvFileNumber" w:val="2018/167892"/>
    <w:docVar w:name="dvFilePath" w:val="\\Ccdb01\Infocouncil.live\Checkout\&lt;LOGIN&gt;"/>
    <w:docVar w:name="dvFileRevisionNotRetained" w:val="0"/>
    <w:docVar w:name="dvFirstTime" w:val="No"/>
    <w:docVar w:name="dvForAction" w:val="1"/>
    <w:docVar w:name="dvForActionCompletionDate" w:val="17 July 2018"/>
    <w:docVar w:name="dvForceRevision" w:val="0"/>
    <w:docVar w:name="dvItemNumber" w:val="3"/>
    <w:docVar w:name="dvItemNumberMasked" w:val="11.3"/>
    <w:docVar w:name="dvItemNumberMaskIdentifier" w:val="0*0*0"/>
    <w:docVar w:name="dvLastSecurityLogins" w:val=" "/>
    <w:docVar w:name="dvMasterProgramId" w:val="0"/>
    <w:docVar w:name="dvMasterProgramItemsArray" w:val=" "/>
    <w:docVar w:name="dvMasterProgramName" w:val=" "/>
    <w:docVar w:name="dvMasterSequenceNumber" w:val="14"/>
    <w:docVar w:name="dvMinutedForMayor" w:val="0"/>
    <w:docVar w:name="dvMinutedForName" w:val=" "/>
    <w:docVar w:name="dvMinutedForTitle" w:val=" "/>
    <w:docVar w:name="dvNewDoc" w:val=" "/>
    <w:docVar w:name="dvOfficers" w:val="Neil Cocks; Amanda Clarke; Andrew Pigott; Madeleine Walsh; Melissa Messina"/>
    <w:docVar w:name="dvOfficersArray" w:val="Neil CocksýPlanning Place &amp; CommunityþAmanda ClarkeýPlanning Place &amp; CommunityþAndrew PigottýPlanning Place &amp; CommunityþMadeleine WalshýPlanning Place &amp; CommunityþMelissa MessinaýPlanning Place &amp; Communityþ"/>
    <w:docVar w:name="dvOldChairmansCommitteeArray" w:val=" "/>
    <w:docVar w:name="dvOldPresentationsArray" w:val=" "/>
    <w:docVar w:name="dvOrderNumber" w:val="15"/>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8/167892"/>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4"/>
    <w:docVar w:name="dvRelatedReportId" w:val="0"/>
    <w:docVar w:name="dvReportFrom" w:val="Sustainable Urban Planning Manager"/>
    <w:docVar w:name="dvReportName" w:val="11.3 Amendments to Development Control Plans in Relation to the Management of Trees and Waste"/>
    <w:docVar w:name="dvReportNumber" w:val="11"/>
    <w:docVar w:name="dvReportOf" w:val="Report To"/>
    <w:docVar w:name="dvReportTo" w:val="General Manager"/>
    <w:docVar w:name="dvRequestors" w:val=" "/>
    <w:docVar w:name="dvRequestors2Array" w:val=" "/>
    <w:docVar w:name="dvRequestorsArray" w:val=" "/>
    <w:docVar w:name="dvSequenceNumber" w:val="3"/>
    <w:docVar w:name="dvSpecialFlag" w:val="False"/>
    <w:docVar w:name="dvSubject" w:val="Amendments to Development Control Plans in Relation to the Management of Trees and Waste"/>
    <w:docVar w:name="dvSubjectWithSoftReturns" w:val="Amendments to Development Control Plans in Relation to the Management of Trees and Waste"/>
    <w:docVar w:name="dvSupplementary" w:val="0"/>
    <w:docVar w:name="dvTitle" w:val="General Manager - 22 00 2018"/>
    <w:docVar w:name="dvTypistInitials" w:val="PC"/>
    <w:docVar w:name="dvUpdateDatabase" w:val="0"/>
    <w:docVar w:name="dvUtility" w:val=" "/>
    <w:docVar w:name="dvUtilityCheckbox" w:val="0"/>
    <w:docVar w:name="dvUtilityCheckbox2" w:val="0"/>
    <w:docVar w:name="dvVersion" w:val="01"/>
    <w:docVar w:name="dvYear" w:val="2018"/>
  </w:docVars>
  <w:rsids>
    <w:rsidRoot w:val="00806C1A"/>
    <w:rsid w:val="0000067E"/>
    <w:rsid w:val="00000C0B"/>
    <w:rsid w:val="00001622"/>
    <w:rsid w:val="0000214F"/>
    <w:rsid w:val="00003C38"/>
    <w:rsid w:val="00004BAD"/>
    <w:rsid w:val="000058DC"/>
    <w:rsid w:val="00005DA1"/>
    <w:rsid w:val="00007013"/>
    <w:rsid w:val="00007CE1"/>
    <w:rsid w:val="00007EF5"/>
    <w:rsid w:val="0001158C"/>
    <w:rsid w:val="0001468A"/>
    <w:rsid w:val="000162E3"/>
    <w:rsid w:val="00016541"/>
    <w:rsid w:val="000172B8"/>
    <w:rsid w:val="00017ADB"/>
    <w:rsid w:val="000249AE"/>
    <w:rsid w:val="00027634"/>
    <w:rsid w:val="00030004"/>
    <w:rsid w:val="00032864"/>
    <w:rsid w:val="00033A62"/>
    <w:rsid w:val="00033D64"/>
    <w:rsid w:val="00042BE0"/>
    <w:rsid w:val="00042D18"/>
    <w:rsid w:val="00046C5F"/>
    <w:rsid w:val="000479B5"/>
    <w:rsid w:val="00051553"/>
    <w:rsid w:val="00051FA3"/>
    <w:rsid w:val="00055ACA"/>
    <w:rsid w:val="00055F5D"/>
    <w:rsid w:val="0005646B"/>
    <w:rsid w:val="00057AB7"/>
    <w:rsid w:val="00062435"/>
    <w:rsid w:val="000636FA"/>
    <w:rsid w:val="00064E32"/>
    <w:rsid w:val="0006582C"/>
    <w:rsid w:val="00065892"/>
    <w:rsid w:val="00066DC0"/>
    <w:rsid w:val="00072565"/>
    <w:rsid w:val="00076A51"/>
    <w:rsid w:val="00077ED3"/>
    <w:rsid w:val="00080C31"/>
    <w:rsid w:val="00082FA0"/>
    <w:rsid w:val="00085351"/>
    <w:rsid w:val="0008564B"/>
    <w:rsid w:val="00085CE9"/>
    <w:rsid w:val="00090155"/>
    <w:rsid w:val="0009138C"/>
    <w:rsid w:val="000A35E2"/>
    <w:rsid w:val="000A457A"/>
    <w:rsid w:val="000A4958"/>
    <w:rsid w:val="000A688B"/>
    <w:rsid w:val="000B6948"/>
    <w:rsid w:val="000C4070"/>
    <w:rsid w:val="000C516E"/>
    <w:rsid w:val="000D1326"/>
    <w:rsid w:val="000D21E0"/>
    <w:rsid w:val="000D7FCA"/>
    <w:rsid w:val="000E1BFF"/>
    <w:rsid w:val="000E1E15"/>
    <w:rsid w:val="000E2473"/>
    <w:rsid w:val="000E3137"/>
    <w:rsid w:val="000E4ADB"/>
    <w:rsid w:val="000E4BA8"/>
    <w:rsid w:val="000E7D7A"/>
    <w:rsid w:val="000F0ACE"/>
    <w:rsid w:val="000F55E4"/>
    <w:rsid w:val="000F7D1C"/>
    <w:rsid w:val="001026A2"/>
    <w:rsid w:val="00103468"/>
    <w:rsid w:val="001116E9"/>
    <w:rsid w:val="00111D34"/>
    <w:rsid w:val="001123CC"/>
    <w:rsid w:val="00113C31"/>
    <w:rsid w:val="00113F25"/>
    <w:rsid w:val="00114B82"/>
    <w:rsid w:val="001166CD"/>
    <w:rsid w:val="00120A51"/>
    <w:rsid w:val="00122CC5"/>
    <w:rsid w:val="00132729"/>
    <w:rsid w:val="001330C4"/>
    <w:rsid w:val="001357A6"/>
    <w:rsid w:val="0013743D"/>
    <w:rsid w:val="0014037D"/>
    <w:rsid w:val="00140570"/>
    <w:rsid w:val="00140F7E"/>
    <w:rsid w:val="00141551"/>
    <w:rsid w:val="001416E6"/>
    <w:rsid w:val="00141F1A"/>
    <w:rsid w:val="0014463E"/>
    <w:rsid w:val="00155D22"/>
    <w:rsid w:val="00155DE6"/>
    <w:rsid w:val="001604E8"/>
    <w:rsid w:val="00160918"/>
    <w:rsid w:val="001616E2"/>
    <w:rsid w:val="00164C61"/>
    <w:rsid w:val="00166F8B"/>
    <w:rsid w:val="00170574"/>
    <w:rsid w:val="00173243"/>
    <w:rsid w:val="0017637D"/>
    <w:rsid w:val="0018102B"/>
    <w:rsid w:val="00184832"/>
    <w:rsid w:val="00184B6A"/>
    <w:rsid w:val="0018537A"/>
    <w:rsid w:val="00186770"/>
    <w:rsid w:val="001910E0"/>
    <w:rsid w:val="00193B97"/>
    <w:rsid w:val="001953F0"/>
    <w:rsid w:val="001A1080"/>
    <w:rsid w:val="001A1351"/>
    <w:rsid w:val="001A335A"/>
    <w:rsid w:val="001A54DB"/>
    <w:rsid w:val="001A7276"/>
    <w:rsid w:val="001A7388"/>
    <w:rsid w:val="001B2682"/>
    <w:rsid w:val="001B2B88"/>
    <w:rsid w:val="001C07C6"/>
    <w:rsid w:val="001C6011"/>
    <w:rsid w:val="001C633D"/>
    <w:rsid w:val="001C674B"/>
    <w:rsid w:val="001D17DE"/>
    <w:rsid w:val="001D23D3"/>
    <w:rsid w:val="001E34AF"/>
    <w:rsid w:val="001E600F"/>
    <w:rsid w:val="001F44EE"/>
    <w:rsid w:val="001F5D09"/>
    <w:rsid w:val="001F653C"/>
    <w:rsid w:val="001F7FDD"/>
    <w:rsid w:val="002018B7"/>
    <w:rsid w:val="00203E54"/>
    <w:rsid w:val="00204E62"/>
    <w:rsid w:val="00207B32"/>
    <w:rsid w:val="00210C06"/>
    <w:rsid w:val="00211498"/>
    <w:rsid w:val="0021354C"/>
    <w:rsid w:val="00215843"/>
    <w:rsid w:val="00215DD3"/>
    <w:rsid w:val="00226D14"/>
    <w:rsid w:val="00227119"/>
    <w:rsid w:val="00227646"/>
    <w:rsid w:val="00230D4B"/>
    <w:rsid w:val="002317A3"/>
    <w:rsid w:val="00231CC6"/>
    <w:rsid w:val="0023304C"/>
    <w:rsid w:val="00233C4C"/>
    <w:rsid w:val="002347C1"/>
    <w:rsid w:val="0023496C"/>
    <w:rsid w:val="00234F82"/>
    <w:rsid w:val="00241DAF"/>
    <w:rsid w:val="00242B35"/>
    <w:rsid w:val="00243869"/>
    <w:rsid w:val="00244D04"/>
    <w:rsid w:val="00245A64"/>
    <w:rsid w:val="00245E2C"/>
    <w:rsid w:val="002461C2"/>
    <w:rsid w:val="00260DF7"/>
    <w:rsid w:val="00261458"/>
    <w:rsid w:val="00261D05"/>
    <w:rsid w:val="00263DAA"/>
    <w:rsid w:val="002644F3"/>
    <w:rsid w:val="00270846"/>
    <w:rsid w:val="002712C9"/>
    <w:rsid w:val="002763CC"/>
    <w:rsid w:val="0028188A"/>
    <w:rsid w:val="00285E48"/>
    <w:rsid w:val="00286890"/>
    <w:rsid w:val="00286DB9"/>
    <w:rsid w:val="0029027A"/>
    <w:rsid w:val="00292500"/>
    <w:rsid w:val="002960DD"/>
    <w:rsid w:val="00297EAE"/>
    <w:rsid w:val="002A007C"/>
    <w:rsid w:val="002A5ABF"/>
    <w:rsid w:val="002A720A"/>
    <w:rsid w:val="002B0DE8"/>
    <w:rsid w:val="002B1598"/>
    <w:rsid w:val="002B1970"/>
    <w:rsid w:val="002B3CB3"/>
    <w:rsid w:val="002B4E33"/>
    <w:rsid w:val="002B535A"/>
    <w:rsid w:val="002B7CAF"/>
    <w:rsid w:val="002B7D55"/>
    <w:rsid w:val="002C0AA5"/>
    <w:rsid w:val="002C2D8A"/>
    <w:rsid w:val="002C4644"/>
    <w:rsid w:val="002C5D01"/>
    <w:rsid w:val="002C5FE3"/>
    <w:rsid w:val="002D1ECB"/>
    <w:rsid w:val="002D4521"/>
    <w:rsid w:val="002D4EDF"/>
    <w:rsid w:val="002D51E4"/>
    <w:rsid w:val="002F088B"/>
    <w:rsid w:val="002F19E6"/>
    <w:rsid w:val="002F4F12"/>
    <w:rsid w:val="002F6593"/>
    <w:rsid w:val="002F6D24"/>
    <w:rsid w:val="002F7089"/>
    <w:rsid w:val="002F7C17"/>
    <w:rsid w:val="00302078"/>
    <w:rsid w:val="00306AB6"/>
    <w:rsid w:val="00313392"/>
    <w:rsid w:val="00313990"/>
    <w:rsid w:val="00314588"/>
    <w:rsid w:val="00314E0D"/>
    <w:rsid w:val="0031652A"/>
    <w:rsid w:val="00317FB3"/>
    <w:rsid w:val="00320CBB"/>
    <w:rsid w:val="00323F06"/>
    <w:rsid w:val="003256AC"/>
    <w:rsid w:val="003268C2"/>
    <w:rsid w:val="00330AC6"/>
    <w:rsid w:val="00332991"/>
    <w:rsid w:val="003403B7"/>
    <w:rsid w:val="00346287"/>
    <w:rsid w:val="00347974"/>
    <w:rsid w:val="00347C1F"/>
    <w:rsid w:val="00351321"/>
    <w:rsid w:val="0035146D"/>
    <w:rsid w:val="003577ED"/>
    <w:rsid w:val="0036014C"/>
    <w:rsid w:val="003608E4"/>
    <w:rsid w:val="003628C3"/>
    <w:rsid w:val="00364E1B"/>
    <w:rsid w:val="0036634E"/>
    <w:rsid w:val="00366494"/>
    <w:rsid w:val="0036699A"/>
    <w:rsid w:val="00370CE8"/>
    <w:rsid w:val="003748FD"/>
    <w:rsid w:val="00374B5F"/>
    <w:rsid w:val="00380117"/>
    <w:rsid w:val="00384C98"/>
    <w:rsid w:val="00384EB3"/>
    <w:rsid w:val="0038537C"/>
    <w:rsid w:val="00386BE8"/>
    <w:rsid w:val="003909C7"/>
    <w:rsid w:val="003911FD"/>
    <w:rsid w:val="0039135E"/>
    <w:rsid w:val="003914B1"/>
    <w:rsid w:val="00392A7C"/>
    <w:rsid w:val="00395331"/>
    <w:rsid w:val="00396B5C"/>
    <w:rsid w:val="003A2A7A"/>
    <w:rsid w:val="003A2C1F"/>
    <w:rsid w:val="003B3E15"/>
    <w:rsid w:val="003C1CB6"/>
    <w:rsid w:val="003D0AA7"/>
    <w:rsid w:val="003D2E5D"/>
    <w:rsid w:val="003D3325"/>
    <w:rsid w:val="003D5E22"/>
    <w:rsid w:val="003D60BC"/>
    <w:rsid w:val="003D6E50"/>
    <w:rsid w:val="003E541F"/>
    <w:rsid w:val="003E5483"/>
    <w:rsid w:val="003E74C7"/>
    <w:rsid w:val="003E7DA4"/>
    <w:rsid w:val="003F1C8A"/>
    <w:rsid w:val="003F26CE"/>
    <w:rsid w:val="003F2E6A"/>
    <w:rsid w:val="003F301A"/>
    <w:rsid w:val="003F3AA0"/>
    <w:rsid w:val="00402368"/>
    <w:rsid w:val="0040597C"/>
    <w:rsid w:val="00406976"/>
    <w:rsid w:val="0041069B"/>
    <w:rsid w:val="0041190C"/>
    <w:rsid w:val="00411BDA"/>
    <w:rsid w:val="00414469"/>
    <w:rsid w:val="00415276"/>
    <w:rsid w:val="00416C3A"/>
    <w:rsid w:val="004176B7"/>
    <w:rsid w:val="0042403D"/>
    <w:rsid w:val="00431D0A"/>
    <w:rsid w:val="00431FA4"/>
    <w:rsid w:val="00451385"/>
    <w:rsid w:val="004560B7"/>
    <w:rsid w:val="004614D9"/>
    <w:rsid w:val="00462354"/>
    <w:rsid w:val="00463ACC"/>
    <w:rsid w:val="0047186D"/>
    <w:rsid w:val="00474006"/>
    <w:rsid w:val="0047661F"/>
    <w:rsid w:val="00481664"/>
    <w:rsid w:val="00482C7B"/>
    <w:rsid w:val="004871BA"/>
    <w:rsid w:val="00494A0C"/>
    <w:rsid w:val="00496E37"/>
    <w:rsid w:val="004A263A"/>
    <w:rsid w:val="004A6E5F"/>
    <w:rsid w:val="004B519B"/>
    <w:rsid w:val="004B7C55"/>
    <w:rsid w:val="004C33EF"/>
    <w:rsid w:val="004C3EB1"/>
    <w:rsid w:val="004E1275"/>
    <w:rsid w:val="004E4B34"/>
    <w:rsid w:val="004E69FD"/>
    <w:rsid w:val="004E6B12"/>
    <w:rsid w:val="004F0E2A"/>
    <w:rsid w:val="004F750E"/>
    <w:rsid w:val="004F7D54"/>
    <w:rsid w:val="005007AD"/>
    <w:rsid w:val="00505350"/>
    <w:rsid w:val="005100A3"/>
    <w:rsid w:val="0051074D"/>
    <w:rsid w:val="00512810"/>
    <w:rsid w:val="00514D15"/>
    <w:rsid w:val="005151CF"/>
    <w:rsid w:val="005152AF"/>
    <w:rsid w:val="00515543"/>
    <w:rsid w:val="005171E9"/>
    <w:rsid w:val="00517F4C"/>
    <w:rsid w:val="00521986"/>
    <w:rsid w:val="00522B0A"/>
    <w:rsid w:val="0052448E"/>
    <w:rsid w:val="005261CE"/>
    <w:rsid w:val="0054359D"/>
    <w:rsid w:val="00543908"/>
    <w:rsid w:val="005459CF"/>
    <w:rsid w:val="00546FFC"/>
    <w:rsid w:val="00550A82"/>
    <w:rsid w:val="00550EA9"/>
    <w:rsid w:val="0055140D"/>
    <w:rsid w:val="005559D7"/>
    <w:rsid w:val="0055617E"/>
    <w:rsid w:val="005622B5"/>
    <w:rsid w:val="00562539"/>
    <w:rsid w:val="005647AC"/>
    <w:rsid w:val="0057336A"/>
    <w:rsid w:val="005772FF"/>
    <w:rsid w:val="00577A38"/>
    <w:rsid w:val="00581092"/>
    <w:rsid w:val="00583105"/>
    <w:rsid w:val="00583252"/>
    <w:rsid w:val="005837E3"/>
    <w:rsid w:val="00584808"/>
    <w:rsid w:val="00584B93"/>
    <w:rsid w:val="00585B31"/>
    <w:rsid w:val="00596473"/>
    <w:rsid w:val="0059651B"/>
    <w:rsid w:val="005A2432"/>
    <w:rsid w:val="005A3E2A"/>
    <w:rsid w:val="005A7E40"/>
    <w:rsid w:val="005B0042"/>
    <w:rsid w:val="005B18EF"/>
    <w:rsid w:val="005B2AC5"/>
    <w:rsid w:val="005B2E25"/>
    <w:rsid w:val="005B4792"/>
    <w:rsid w:val="005C2568"/>
    <w:rsid w:val="005C311B"/>
    <w:rsid w:val="005C7955"/>
    <w:rsid w:val="005D1BD0"/>
    <w:rsid w:val="005D1D0E"/>
    <w:rsid w:val="005D1DE1"/>
    <w:rsid w:val="005D79A0"/>
    <w:rsid w:val="005E0A7C"/>
    <w:rsid w:val="005E0D53"/>
    <w:rsid w:val="005E10B7"/>
    <w:rsid w:val="005E126E"/>
    <w:rsid w:val="005E1300"/>
    <w:rsid w:val="005E2FE8"/>
    <w:rsid w:val="005E4305"/>
    <w:rsid w:val="005E5131"/>
    <w:rsid w:val="005E6D29"/>
    <w:rsid w:val="005F7272"/>
    <w:rsid w:val="00601B6E"/>
    <w:rsid w:val="00602642"/>
    <w:rsid w:val="006047F6"/>
    <w:rsid w:val="00605295"/>
    <w:rsid w:val="00605428"/>
    <w:rsid w:val="0061020D"/>
    <w:rsid w:val="00610FFE"/>
    <w:rsid w:val="00614172"/>
    <w:rsid w:val="00615778"/>
    <w:rsid w:val="00617CE1"/>
    <w:rsid w:val="00620DD2"/>
    <w:rsid w:val="006212DE"/>
    <w:rsid w:val="006218E8"/>
    <w:rsid w:val="006222B6"/>
    <w:rsid w:val="0062768E"/>
    <w:rsid w:val="00630367"/>
    <w:rsid w:val="006304AD"/>
    <w:rsid w:val="00632517"/>
    <w:rsid w:val="00632FE0"/>
    <w:rsid w:val="006332B5"/>
    <w:rsid w:val="00634896"/>
    <w:rsid w:val="0064035A"/>
    <w:rsid w:val="0064064F"/>
    <w:rsid w:val="00642B58"/>
    <w:rsid w:val="006434CF"/>
    <w:rsid w:val="006460C0"/>
    <w:rsid w:val="006465EF"/>
    <w:rsid w:val="00650D75"/>
    <w:rsid w:val="0065299C"/>
    <w:rsid w:val="00653AC2"/>
    <w:rsid w:val="00653C94"/>
    <w:rsid w:val="00654862"/>
    <w:rsid w:val="00656A3A"/>
    <w:rsid w:val="00660C8C"/>
    <w:rsid w:val="00663320"/>
    <w:rsid w:val="006636E5"/>
    <w:rsid w:val="00664FEE"/>
    <w:rsid w:val="006656F3"/>
    <w:rsid w:val="0067512A"/>
    <w:rsid w:val="0068013C"/>
    <w:rsid w:val="0068099B"/>
    <w:rsid w:val="0068142A"/>
    <w:rsid w:val="00685ED5"/>
    <w:rsid w:val="00690357"/>
    <w:rsid w:val="00690D8F"/>
    <w:rsid w:val="00691504"/>
    <w:rsid w:val="006970F8"/>
    <w:rsid w:val="00697551"/>
    <w:rsid w:val="0069762D"/>
    <w:rsid w:val="006A0976"/>
    <w:rsid w:val="006A231A"/>
    <w:rsid w:val="006A2F5B"/>
    <w:rsid w:val="006A40E7"/>
    <w:rsid w:val="006A4D2F"/>
    <w:rsid w:val="006A4F10"/>
    <w:rsid w:val="006B0BB9"/>
    <w:rsid w:val="006B24E2"/>
    <w:rsid w:val="006B4273"/>
    <w:rsid w:val="006B639A"/>
    <w:rsid w:val="006C16DD"/>
    <w:rsid w:val="006C22DB"/>
    <w:rsid w:val="006C5EED"/>
    <w:rsid w:val="006D049F"/>
    <w:rsid w:val="006D06B2"/>
    <w:rsid w:val="006D51DC"/>
    <w:rsid w:val="006D6184"/>
    <w:rsid w:val="006D7515"/>
    <w:rsid w:val="006E11AD"/>
    <w:rsid w:val="006E1AB9"/>
    <w:rsid w:val="006E3A10"/>
    <w:rsid w:val="006E3F8E"/>
    <w:rsid w:val="006E4A04"/>
    <w:rsid w:val="006E4DDE"/>
    <w:rsid w:val="006E652F"/>
    <w:rsid w:val="006F512A"/>
    <w:rsid w:val="006F61EA"/>
    <w:rsid w:val="006F67A2"/>
    <w:rsid w:val="006F694F"/>
    <w:rsid w:val="006F6D50"/>
    <w:rsid w:val="0070318F"/>
    <w:rsid w:val="00706C45"/>
    <w:rsid w:val="00707B58"/>
    <w:rsid w:val="00711614"/>
    <w:rsid w:val="0071350B"/>
    <w:rsid w:val="0071525D"/>
    <w:rsid w:val="007162BA"/>
    <w:rsid w:val="00716CFE"/>
    <w:rsid w:val="0072384B"/>
    <w:rsid w:val="00724CB6"/>
    <w:rsid w:val="00724EC7"/>
    <w:rsid w:val="0072783C"/>
    <w:rsid w:val="0073419C"/>
    <w:rsid w:val="00740244"/>
    <w:rsid w:val="00740E34"/>
    <w:rsid w:val="0074501C"/>
    <w:rsid w:val="0074698A"/>
    <w:rsid w:val="00746AB6"/>
    <w:rsid w:val="00747E64"/>
    <w:rsid w:val="007519D9"/>
    <w:rsid w:val="0075609C"/>
    <w:rsid w:val="00756D14"/>
    <w:rsid w:val="00762B6F"/>
    <w:rsid w:val="00766321"/>
    <w:rsid w:val="00766DFD"/>
    <w:rsid w:val="00781E9F"/>
    <w:rsid w:val="007827AA"/>
    <w:rsid w:val="00782B33"/>
    <w:rsid w:val="00783C62"/>
    <w:rsid w:val="00785C7D"/>
    <w:rsid w:val="00787F65"/>
    <w:rsid w:val="00791005"/>
    <w:rsid w:val="007953E7"/>
    <w:rsid w:val="00795673"/>
    <w:rsid w:val="007A1518"/>
    <w:rsid w:val="007A2EA2"/>
    <w:rsid w:val="007A31EF"/>
    <w:rsid w:val="007A39B3"/>
    <w:rsid w:val="007B3420"/>
    <w:rsid w:val="007B3E04"/>
    <w:rsid w:val="007B52B5"/>
    <w:rsid w:val="007B58F3"/>
    <w:rsid w:val="007B629F"/>
    <w:rsid w:val="007C1041"/>
    <w:rsid w:val="007C161F"/>
    <w:rsid w:val="007C5F03"/>
    <w:rsid w:val="007C7662"/>
    <w:rsid w:val="007D5633"/>
    <w:rsid w:val="007D63D6"/>
    <w:rsid w:val="007D7E7D"/>
    <w:rsid w:val="007E617B"/>
    <w:rsid w:val="007E63BD"/>
    <w:rsid w:val="007F36BC"/>
    <w:rsid w:val="007F435A"/>
    <w:rsid w:val="007F5562"/>
    <w:rsid w:val="007F5CCA"/>
    <w:rsid w:val="008011BA"/>
    <w:rsid w:val="0080498E"/>
    <w:rsid w:val="00806C1A"/>
    <w:rsid w:val="00811BA2"/>
    <w:rsid w:val="00811D40"/>
    <w:rsid w:val="008124CD"/>
    <w:rsid w:val="0081329E"/>
    <w:rsid w:val="00814A3E"/>
    <w:rsid w:val="00816E74"/>
    <w:rsid w:val="00816FEE"/>
    <w:rsid w:val="00817C01"/>
    <w:rsid w:val="008200D7"/>
    <w:rsid w:val="0082224B"/>
    <w:rsid w:val="008234B9"/>
    <w:rsid w:val="008238F7"/>
    <w:rsid w:val="00824BB5"/>
    <w:rsid w:val="00825F63"/>
    <w:rsid w:val="00826943"/>
    <w:rsid w:val="00836B35"/>
    <w:rsid w:val="00843860"/>
    <w:rsid w:val="00845A61"/>
    <w:rsid w:val="008526E7"/>
    <w:rsid w:val="00857BE1"/>
    <w:rsid w:val="00865CCE"/>
    <w:rsid w:val="0087187E"/>
    <w:rsid w:val="00872302"/>
    <w:rsid w:val="0087259E"/>
    <w:rsid w:val="00880AE3"/>
    <w:rsid w:val="008840AC"/>
    <w:rsid w:val="00885429"/>
    <w:rsid w:val="00885991"/>
    <w:rsid w:val="00885C8B"/>
    <w:rsid w:val="008877FE"/>
    <w:rsid w:val="008911B4"/>
    <w:rsid w:val="00892639"/>
    <w:rsid w:val="00893F58"/>
    <w:rsid w:val="0089427B"/>
    <w:rsid w:val="00894308"/>
    <w:rsid w:val="0089657B"/>
    <w:rsid w:val="00897E1B"/>
    <w:rsid w:val="008A1419"/>
    <w:rsid w:val="008B2101"/>
    <w:rsid w:val="008B3DD2"/>
    <w:rsid w:val="008B5BAF"/>
    <w:rsid w:val="008B7133"/>
    <w:rsid w:val="008C162D"/>
    <w:rsid w:val="008C1D7C"/>
    <w:rsid w:val="008C297A"/>
    <w:rsid w:val="008C7ABA"/>
    <w:rsid w:val="008D13B3"/>
    <w:rsid w:val="008D161C"/>
    <w:rsid w:val="008D2D5D"/>
    <w:rsid w:val="008D6896"/>
    <w:rsid w:val="008E1B06"/>
    <w:rsid w:val="008E2DFF"/>
    <w:rsid w:val="008E310B"/>
    <w:rsid w:val="008E5277"/>
    <w:rsid w:val="008E6A13"/>
    <w:rsid w:val="008E7E3D"/>
    <w:rsid w:val="008F026F"/>
    <w:rsid w:val="008F1B97"/>
    <w:rsid w:val="008F2195"/>
    <w:rsid w:val="008F2E77"/>
    <w:rsid w:val="008F475A"/>
    <w:rsid w:val="009015F8"/>
    <w:rsid w:val="00901E32"/>
    <w:rsid w:val="00907783"/>
    <w:rsid w:val="00910FB5"/>
    <w:rsid w:val="00911557"/>
    <w:rsid w:val="009151E2"/>
    <w:rsid w:val="00920994"/>
    <w:rsid w:val="00921D36"/>
    <w:rsid w:val="009247FF"/>
    <w:rsid w:val="009261AE"/>
    <w:rsid w:val="00930651"/>
    <w:rsid w:val="0093304E"/>
    <w:rsid w:val="00933C4D"/>
    <w:rsid w:val="00937C35"/>
    <w:rsid w:val="00944D0D"/>
    <w:rsid w:val="009465D0"/>
    <w:rsid w:val="009505CD"/>
    <w:rsid w:val="00953A57"/>
    <w:rsid w:val="009547BE"/>
    <w:rsid w:val="0095683B"/>
    <w:rsid w:val="0096030B"/>
    <w:rsid w:val="0096136C"/>
    <w:rsid w:val="00961E93"/>
    <w:rsid w:val="0096313B"/>
    <w:rsid w:val="0096468A"/>
    <w:rsid w:val="00970DF9"/>
    <w:rsid w:val="009734F1"/>
    <w:rsid w:val="0097386C"/>
    <w:rsid w:val="00973EEB"/>
    <w:rsid w:val="00974EBA"/>
    <w:rsid w:val="00975D1B"/>
    <w:rsid w:val="009804DC"/>
    <w:rsid w:val="00986658"/>
    <w:rsid w:val="00994BFF"/>
    <w:rsid w:val="009A3BB3"/>
    <w:rsid w:val="009A423A"/>
    <w:rsid w:val="009A47EC"/>
    <w:rsid w:val="009A6B63"/>
    <w:rsid w:val="009A6E80"/>
    <w:rsid w:val="009B03A7"/>
    <w:rsid w:val="009B10B2"/>
    <w:rsid w:val="009B2AEC"/>
    <w:rsid w:val="009B40F1"/>
    <w:rsid w:val="009C0A25"/>
    <w:rsid w:val="009C3002"/>
    <w:rsid w:val="009C3E4B"/>
    <w:rsid w:val="009D4D52"/>
    <w:rsid w:val="009D6425"/>
    <w:rsid w:val="009E15BC"/>
    <w:rsid w:val="009E15D3"/>
    <w:rsid w:val="009E176E"/>
    <w:rsid w:val="009E6289"/>
    <w:rsid w:val="009E645B"/>
    <w:rsid w:val="009F16F9"/>
    <w:rsid w:val="009F291E"/>
    <w:rsid w:val="009F6287"/>
    <w:rsid w:val="00A01094"/>
    <w:rsid w:val="00A0425F"/>
    <w:rsid w:val="00A05054"/>
    <w:rsid w:val="00A065AC"/>
    <w:rsid w:val="00A0691D"/>
    <w:rsid w:val="00A06DCF"/>
    <w:rsid w:val="00A107AB"/>
    <w:rsid w:val="00A1568F"/>
    <w:rsid w:val="00A20385"/>
    <w:rsid w:val="00A224A1"/>
    <w:rsid w:val="00A22B5E"/>
    <w:rsid w:val="00A22CEA"/>
    <w:rsid w:val="00A26858"/>
    <w:rsid w:val="00A275B1"/>
    <w:rsid w:val="00A27DA7"/>
    <w:rsid w:val="00A321A9"/>
    <w:rsid w:val="00A402C9"/>
    <w:rsid w:val="00A4129A"/>
    <w:rsid w:val="00A45AFD"/>
    <w:rsid w:val="00A47CD2"/>
    <w:rsid w:val="00A52FDD"/>
    <w:rsid w:val="00A54373"/>
    <w:rsid w:val="00A60E7A"/>
    <w:rsid w:val="00A6407A"/>
    <w:rsid w:val="00A72B10"/>
    <w:rsid w:val="00A7423F"/>
    <w:rsid w:val="00A74479"/>
    <w:rsid w:val="00A762F5"/>
    <w:rsid w:val="00A767E9"/>
    <w:rsid w:val="00A768CF"/>
    <w:rsid w:val="00A80335"/>
    <w:rsid w:val="00A81D6E"/>
    <w:rsid w:val="00A82FD1"/>
    <w:rsid w:val="00A90240"/>
    <w:rsid w:val="00A917A7"/>
    <w:rsid w:val="00A91D43"/>
    <w:rsid w:val="00A91E17"/>
    <w:rsid w:val="00A92DF3"/>
    <w:rsid w:val="00A94552"/>
    <w:rsid w:val="00A9538D"/>
    <w:rsid w:val="00A95659"/>
    <w:rsid w:val="00A96E3B"/>
    <w:rsid w:val="00AB1058"/>
    <w:rsid w:val="00AB3E94"/>
    <w:rsid w:val="00AB4D67"/>
    <w:rsid w:val="00AD22A0"/>
    <w:rsid w:val="00AE2383"/>
    <w:rsid w:val="00AF031B"/>
    <w:rsid w:val="00AF08EA"/>
    <w:rsid w:val="00AF1189"/>
    <w:rsid w:val="00AF220C"/>
    <w:rsid w:val="00AF25F5"/>
    <w:rsid w:val="00AF2C49"/>
    <w:rsid w:val="00AF2E72"/>
    <w:rsid w:val="00AF44AD"/>
    <w:rsid w:val="00AF5DA8"/>
    <w:rsid w:val="00AF6953"/>
    <w:rsid w:val="00B01270"/>
    <w:rsid w:val="00B04587"/>
    <w:rsid w:val="00B10495"/>
    <w:rsid w:val="00B10576"/>
    <w:rsid w:val="00B1060F"/>
    <w:rsid w:val="00B1438F"/>
    <w:rsid w:val="00B15943"/>
    <w:rsid w:val="00B16180"/>
    <w:rsid w:val="00B1716B"/>
    <w:rsid w:val="00B20ECA"/>
    <w:rsid w:val="00B22152"/>
    <w:rsid w:val="00B24EDC"/>
    <w:rsid w:val="00B3417F"/>
    <w:rsid w:val="00B351E6"/>
    <w:rsid w:val="00B372D0"/>
    <w:rsid w:val="00B421A5"/>
    <w:rsid w:val="00B47583"/>
    <w:rsid w:val="00B50F47"/>
    <w:rsid w:val="00B521F0"/>
    <w:rsid w:val="00B53E23"/>
    <w:rsid w:val="00B54AD8"/>
    <w:rsid w:val="00B5669C"/>
    <w:rsid w:val="00B60493"/>
    <w:rsid w:val="00B61384"/>
    <w:rsid w:val="00B617C2"/>
    <w:rsid w:val="00B63E44"/>
    <w:rsid w:val="00B651FD"/>
    <w:rsid w:val="00B65786"/>
    <w:rsid w:val="00B659F5"/>
    <w:rsid w:val="00B67051"/>
    <w:rsid w:val="00B710D9"/>
    <w:rsid w:val="00B72C5D"/>
    <w:rsid w:val="00B818E8"/>
    <w:rsid w:val="00B81A11"/>
    <w:rsid w:val="00B84938"/>
    <w:rsid w:val="00B867BA"/>
    <w:rsid w:val="00B90FF7"/>
    <w:rsid w:val="00B96104"/>
    <w:rsid w:val="00B968DD"/>
    <w:rsid w:val="00BA0677"/>
    <w:rsid w:val="00BA150A"/>
    <w:rsid w:val="00BA2609"/>
    <w:rsid w:val="00BA2F6A"/>
    <w:rsid w:val="00BA329F"/>
    <w:rsid w:val="00BA44FA"/>
    <w:rsid w:val="00BA5CC5"/>
    <w:rsid w:val="00BA6193"/>
    <w:rsid w:val="00BB4AC7"/>
    <w:rsid w:val="00BB5F13"/>
    <w:rsid w:val="00BB7E41"/>
    <w:rsid w:val="00BC1888"/>
    <w:rsid w:val="00BC1CF5"/>
    <w:rsid w:val="00BC1EC5"/>
    <w:rsid w:val="00BC6949"/>
    <w:rsid w:val="00BC6DEA"/>
    <w:rsid w:val="00BD121A"/>
    <w:rsid w:val="00BD3CCF"/>
    <w:rsid w:val="00BD7C6F"/>
    <w:rsid w:val="00BE1976"/>
    <w:rsid w:val="00BE755F"/>
    <w:rsid w:val="00BE7868"/>
    <w:rsid w:val="00BF2C44"/>
    <w:rsid w:val="00BF53D6"/>
    <w:rsid w:val="00C00652"/>
    <w:rsid w:val="00C00C42"/>
    <w:rsid w:val="00C05421"/>
    <w:rsid w:val="00C21849"/>
    <w:rsid w:val="00C26693"/>
    <w:rsid w:val="00C333E7"/>
    <w:rsid w:val="00C36E5E"/>
    <w:rsid w:val="00C44247"/>
    <w:rsid w:val="00C46F04"/>
    <w:rsid w:val="00C47560"/>
    <w:rsid w:val="00C50E33"/>
    <w:rsid w:val="00C5622B"/>
    <w:rsid w:val="00C61835"/>
    <w:rsid w:val="00C639F9"/>
    <w:rsid w:val="00C65D39"/>
    <w:rsid w:val="00C711DD"/>
    <w:rsid w:val="00C74B4B"/>
    <w:rsid w:val="00C76EAC"/>
    <w:rsid w:val="00C776CB"/>
    <w:rsid w:val="00C83A33"/>
    <w:rsid w:val="00C957B6"/>
    <w:rsid w:val="00C95C2C"/>
    <w:rsid w:val="00C96002"/>
    <w:rsid w:val="00C96157"/>
    <w:rsid w:val="00CA08B9"/>
    <w:rsid w:val="00CA0AFF"/>
    <w:rsid w:val="00CA39C7"/>
    <w:rsid w:val="00CB1795"/>
    <w:rsid w:val="00CB44FD"/>
    <w:rsid w:val="00CB5E35"/>
    <w:rsid w:val="00CB5F25"/>
    <w:rsid w:val="00CC0309"/>
    <w:rsid w:val="00CC2F9B"/>
    <w:rsid w:val="00CC6B74"/>
    <w:rsid w:val="00CD6061"/>
    <w:rsid w:val="00CD7999"/>
    <w:rsid w:val="00CE42A1"/>
    <w:rsid w:val="00CE7E1A"/>
    <w:rsid w:val="00CF2208"/>
    <w:rsid w:val="00CF6081"/>
    <w:rsid w:val="00CF7C63"/>
    <w:rsid w:val="00D02E79"/>
    <w:rsid w:val="00D047ED"/>
    <w:rsid w:val="00D05004"/>
    <w:rsid w:val="00D05782"/>
    <w:rsid w:val="00D07CDA"/>
    <w:rsid w:val="00D102DD"/>
    <w:rsid w:val="00D1091D"/>
    <w:rsid w:val="00D1093B"/>
    <w:rsid w:val="00D10BF1"/>
    <w:rsid w:val="00D137FF"/>
    <w:rsid w:val="00D13D8A"/>
    <w:rsid w:val="00D148EB"/>
    <w:rsid w:val="00D176F4"/>
    <w:rsid w:val="00D17863"/>
    <w:rsid w:val="00D20C40"/>
    <w:rsid w:val="00D21EAB"/>
    <w:rsid w:val="00D36C3F"/>
    <w:rsid w:val="00D410FB"/>
    <w:rsid w:val="00D41554"/>
    <w:rsid w:val="00D458B8"/>
    <w:rsid w:val="00D46493"/>
    <w:rsid w:val="00D464DA"/>
    <w:rsid w:val="00D55B37"/>
    <w:rsid w:val="00D572F5"/>
    <w:rsid w:val="00D611D8"/>
    <w:rsid w:val="00D6384D"/>
    <w:rsid w:val="00D70DEB"/>
    <w:rsid w:val="00D746B4"/>
    <w:rsid w:val="00D77922"/>
    <w:rsid w:val="00D80E63"/>
    <w:rsid w:val="00D82B2A"/>
    <w:rsid w:val="00D85C8E"/>
    <w:rsid w:val="00D868F3"/>
    <w:rsid w:val="00D87A2B"/>
    <w:rsid w:val="00D924A0"/>
    <w:rsid w:val="00D93ABB"/>
    <w:rsid w:val="00D943C0"/>
    <w:rsid w:val="00D946BA"/>
    <w:rsid w:val="00D94E71"/>
    <w:rsid w:val="00D96DC6"/>
    <w:rsid w:val="00DA207E"/>
    <w:rsid w:val="00DA28A5"/>
    <w:rsid w:val="00DA4BCC"/>
    <w:rsid w:val="00DA4EB3"/>
    <w:rsid w:val="00DA64AF"/>
    <w:rsid w:val="00DA6550"/>
    <w:rsid w:val="00DB525B"/>
    <w:rsid w:val="00DB54AE"/>
    <w:rsid w:val="00DB72EA"/>
    <w:rsid w:val="00DB792E"/>
    <w:rsid w:val="00DC23E7"/>
    <w:rsid w:val="00DC4138"/>
    <w:rsid w:val="00DC47F7"/>
    <w:rsid w:val="00DC5C21"/>
    <w:rsid w:val="00DD0AA0"/>
    <w:rsid w:val="00DD2CCD"/>
    <w:rsid w:val="00DD5916"/>
    <w:rsid w:val="00DD63F4"/>
    <w:rsid w:val="00DD64DE"/>
    <w:rsid w:val="00DE44EE"/>
    <w:rsid w:val="00DE4B2B"/>
    <w:rsid w:val="00DE5A67"/>
    <w:rsid w:val="00DF1711"/>
    <w:rsid w:val="00DF3A83"/>
    <w:rsid w:val="00DF6676"/>
    <w:rsid w:val="00E00732"/>
    <w:rsid w:val="00E027E0"/>
    <w:rsid w:val="00E03075"/>
    <w:rsid w:val="00E046C0"/>
    <w:rsid w:val="00E10DC6"/>
    <w:rsid w:val="00E1229F"/>
    <w:rsid w:val="00E12C26"/>
    <w:rsid w:val="00E13FB0"/>
    <w:rsid w:val="00E164C7"/>
    <w:rsid w:val="00E17121"/>
    <w:rsid w:val="00E17B37"/>
    <w:rsid w:val="00E17B73"/>
    <w:rsid w:val="00E226ED"/>
    <w:rsid w:val="00E24246"/>
    <w:rsid w:val="00E2673A"/>
    <w:rsid w:val="00E27180"/>
    <w:rsid w:val="00E278E0"/>
    <w:rsid w:val="00E32F7B"/>
    <w:rsid w:val="00E35228"/>
    <w:rsid w:val="00E364C6"/>
    <w:rsid w:val="00E37844"/>
    <w:rsid w:val="00E42208"/>
    <w:rsid w:val="00E44125"/>
    <w:rsid w:val="00E4651C"/>
    <w:rsid w:val="00E46EB0"/>
    <w:rsid w:val="00E52737"/>
    <w:rsid w:val="00E530CD"/>
    <w:rsid w:val="00E559A1"/>
    <w:rsid w:val="00E57095"/>
    <w:rsid w:val="00E63949"/>
    <w:rsid w:val="00E702E8"/>
    <w:rsid w:val="00E70DC7"/>
    <w:rsid w:val="00E71F33"/>
    <w:rsid w:val="00E7438B"/>
    <w:rsid w:val="00E74572"/>
    <w:rsid w:val="00E818F7"/>
    <w:rsid w:val="00E82F5D"/>
    <w:rsid w:val="00E917F3"/>
    <w:rsid w:val="00E9185B"/>
    <w:rsid w:val="00E94473"/>
    <w:rsid w:val="00E9620D"/>
    <w:rsid w:val="00E964DF"/>
    <w:rsid w:val="00E972D5"/>
    <w:rsid w:val="00EA1F55"/>
    <w:rsid w:val="00EA6F8A"/>
    <w:rsid w:val="00EA7073"/>
    <w:rsid w:val="00EB02AD"/>
    <w:rsid w:val="00EB0888"/>
    <w:rsid w:val="00EB45CF"/>
    <w:rsid w:val="00EC1892"/>
    <w:rsid w:val="00EC1BCD"/>
    <w:rsid w:val="00ED1197"/>
    <w:rsid w:val="00ED23B7"/>
    <w:rsid w:val="00ED5547"/>
    <w:rsid w:val="00ED7967"/>
    <w:rsid w:val="00EE0EB2"/>
    <w:rsid w:val="00EE5809"/>
    <w:rsid w:val="00F0139D"/>
    <w:rsid w:val="00F033F6"/>
    <w:rsid w:val="00F03B8E"/>
    <w:rsid w:val="00F04BF3"/>
    <w:rsid w:val="00F077C5"/>
    <w:rsid w:val="00F13772"/>
    <w:rsid w:val="00F13D99"/>
    <w:rsid w:val="00F1425F"/>
    <w:rsid w:val="00F1465C"/>
    <w:rsid w:val="00F2137A"/>
    <w:rsid w:val="00F2167F"/>
    <w:rsid w:val="00F22518"/>
    <w:rsid w:val="00F243A1"/>
    <w:rsid w:val="00F30E71"/>
    <w:rsid w:val="00F36BA9"/>
    <w:rsid w:val="00F37CE8"/>
    <w:rsid w:val="00F40296"/>
    <w:rsid w:val="00F422E7"/>
    <w:rsid w:val="00F4382A"/>
    <w:rsid w:val="00F44BEC"/>
    <w:rsid w:val="00F44CBE"/>
    <w:rsid w:val="00F46536"/>
    <w:rsid w:val="00F50DF6"/>
    <w:rsid w:val="00F51A9F"/>
    <w:rsid w:val="00F530AA"/>
    <w:rsid w:val="00F5698A"/>
    <w:rsid w:val="00F6118D"/>
    <w:rsid w:val="00F6419A"/>
    <w:rsid w:val="00F64BFB"/>
    <w:rsid w:val="00F65AAB"/>
    <w:rsid w:val="00F71A99"/>
    <w:rsid w:val="00F73345"/>
    <w:rsid w:val="00F74382"/>
    <w:rsid w:val="00F817DF"/>
    <w:rsid w:val="00F81D8D"/>
    <w:rsid w:val="00F84137"/>
    <w:rsid w:val="00F842CD"/>
    <w:rsid w:val="00F909D3"/>
    <w:rsid w:val="00F91E10"/>
    <w:rsid w:val="00F91E8F"/>
    <w:rsid w:val="00F92B66"/>
    <w:rsid w:val="00F96206"/>
    <w:rsid w:val="00FA0AB5"/>
    <w:rsid w:val="00FA39C7"/>
    <w:rsid w:val="00FA5848"/>
    <w:rsid w:val="00FB02BF"/>
    <w:rsid w:val="00FB037B"/>
    <w:rsid w:val="00FB17DA"/>
    <w:rsid w:val="00FB36CF"/>
    <w:rsid w:val="00FB39D1"/>
    <w:rsid w:val="00FB6A99"/>
    <w:rsid w:val="00FC1F57"/>
    <w:rsid w:val="00FC579E"/>
    <w:rsid w:val="00FD3895"/>
    <w:rsid w:val="00FD440D"/>
    <w:rsid w:val="00FE02DC"/>
    <w:rsid w:val="00FE5A1C"/>
    <w:rsid w:val="00FE6A8C"/>
    <w:rsid w:val="00FE715F"/>
    <w:rsid w:val="00FF0B4D"/>
    <w:rsid w:val="00FF324B"/>
    <w:rsid w:val="00FF4EA2"/>
    <w:rsid w:val="00FF660D"/>
    <w:rsid w:val="00FF6B1B"/>
    <w:rsid w:val="00FF6C52"/>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93889"/>
  <w15:docId w15:val="{F31FCEB7-2806-4283-8E11-FD901A7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80"/>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2"/>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
      </w:numPr>
      <w:contextualSpacing/>
    </w:pPr>
  </w:style>
  <w:style w:type="paragraph" w:styleId="ListBullet2">
    <w:name w:val="List Bullet 2"/>
    <w:basedOn w:val="Normal"/>
    <w:rsid w:val="00E70DC7"/>
    <w:pPr>
      <w:numPr>
        <w:ilvl w:val="1"/>
        <w:numId w:val="3"/>
      </w:numPr>
      <w:contextualSpacing/>
    </w:pPr>
    <w:rPr>
      <w:lang w:eastAsia="en-AU"/>
    </w:rPr>
  </w:style>
  <w:style w:type="paragraph" w:styleId="ListBullet3">
    <w:name w:val="List Bullet 3"/>
    <w:basedOn w:val="Normal"/>
    <w:rsid w:val="00E70DC7"/>
    <w:pPr>
      <w:numPr>
        <w:ilvl w:val="2"/>
        <w:numId w:val="3"/>
      </w:numPr>
      <w:contextualSpacing/>
    </w:pPr>
    <w:rPr>
      <w:lang w:eastAsia="en-AU"/>
    </w:rPr>
  </w:style>
  <w:style w:type="paragraph" w:styleId="ListBullet4">
    <w:name w:val="List Bullet 4"/>
    <w:basedOn w:val="Normal"/>
    <w:rsid w:val="00E70DC7"/>
    <w:pPr>
      <w:numPr>
        <w:ilvl w:val="3"/>
        <w:numId w:val="3"/>
      </w:numPr>
      <w:contextualSpacing/>
    </w:pPr>
    <w:rPr>
      <w:lang w:eastAsia="en-AU"/>
    </w:rPr>
  </w:style>
  <w:style w:type="paragraph" w:styleId="ListBullet5">
    <w:name w:val="List Bullet 5"/>
    <w:basedOn w:val="Normal"/>
    <w:rsid w:val="00E70DC7"/>
    <w:pPr>
      <w:numPr>
        <w:ilvl w:val="4"/>
        <w:numId w:val="3"/>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8D6896"/>
    <w:pPr>
      <w:ind w:left="720"/>
      <w:contextualSpacing/>
    </w:pPr>
  </w:style>
  <w:style w:type="paragraph" w:styleId="NoSpacing">
    <w:name w:val="No Spacing"/>
    <w:uiPriority w:val="1"/>
    <w:qFormat/>
    <w:rsid w:val="007B52B5"/>
    <w:rPr>
      <w:rFonts w:ascii="Arial" w:hAnsi="Arial"/>
      <w:sz w:val="22"/>
      <w:szCs w:val="24"/>
      <w:lang w:val="en-US" w:eastAsia="en-US"/>
    </w:rPr>
  </w:style>
  <w:style w:type="paragraph" w:customStyle="1" w:styleId="Default">
    <w:name w:val="Default"/>
    <w:rsid w:val="006F512A"/>
    <w:pPr>
      <w:autoSpaceDE w:val="0"/>
      <w:autoSpaceDN w:val="0"/>
      <w:adjustRightInd w:val="0"/>
    </w:pPr>
    <w:rPr>
      <w:rFonts w:ascii="Arial" w:hAnsi="Arial" w:cs="Arial"/>
      <w:color w:val="000000"/>
      <w:sz w:val="24"/>
      <w:szCs w:val="24"/>
    </w:rPr>
  </w:style>
  <w:style w:type="character" w:styleId="Hyperlink">
    <w:name w:val="Hyperlink"/>
    <w:basedOn w:val="DefaultParagraphFont"/>
    <w:rsid w:val="00346287"/>
    <w:rPr>
      <w:color w:val="0563C1" w:themeColor="hyperlink"/>
      <w:u w:val="single"/>
    </w:rPr>
  </w:style>
  <w:style w:type="paragraph" w:customStyle="1" w:styleId="Bullet2">
    <w:name w:val="Bullet 2"/>
    <w:basedOn w:val="Normal"/>
    <w:qFormat/>
    <w:rsid w:val="00632FE0"/>
    <w:pPr>
      <w:widowControl w:val="0"/>
      <w:numPr>
        <w:numId w:val="8"/>
      </w:numPr>
      <w:autoSpaceDE w:val="0"/>
      <w:autoSpaceDN w:val="0"/>
      <w:spacing w:after="0"/>
    </w:pPr>
    <w:rPr>
      <w:rFonts w:eastAsia="Arial" w:cs="Arial"/>
      <w:szCs w:val="22"/>
      <w:lang w:val="en-AU"/>
    </w:rPr>
  </w:style>
  <w:style w:type="paragraph" w:styleId="BodyTextIndent">
    <w:name w:val="Body Text Indent"/>
    <w:basedOn w:val="Normal"/>
    <w:link w:val="BodyTextIndentChar"/>
    <w:unhideWhenUsed/>
    <w:rsid w:val="00632FE0"/>
    <w:pPr>
      <w:widowControl w:val="0"/>
      <w:autoSpaceDE w:val="0"/>
      <w:autoSpaceDN w:val="0"/>
      <w:spacing w:after="120"/>
      <w:ind w:left="283"/>
    </w:pPr>
    <w:rPr>
      <w:rFonts w:eastAsia="Arial" w:cs="Arial"/>
      <w:szCs w:val="22"/>
      <w:lang w:val="en-AU"/>
    </w:rPr>
  </w:style>
  <w:style w:type="character" w:customStyle="1" w:styleId="BodyTextIndentChar">
    <w:name w:val="Body Text Indent Char"/>
    <w:basedOn w:val="DefaultParagraphFont"/>
    <w:link w:val="BodyTextIndent"/>
    <w:rsid w:val="00632FE0"/>
    <w:rPr>
      <w:rFonts w:ascii="Arial" w:eastAsia="Arial" w:hAnsi="Arial" w:cs="Arial"/>
      <w:sz w:val="22"/>
      <w:szCs w:val="22"/>
      <w:lang w:eastAsia="en-US"/>
    </w:rPr>
  </w:style>
  <w:style w:type="character" w:customStyle="1" w:styleId="breadcrumb">
    <w:name w:val="breadcrumb"/>
    <w:basedOn w:val="DefaultParagraphFont"/>
    <w:rsid w:val="0081329E"/>
  </w:style>
  <w:style w:type="character" w:styleId="CommentReference">
    <w:name w:val="annotation reference"/>
    <w:basedOn w:val="DefaultParagraphFont"/>
    <w:semiHidden/>
    <w:unhideWhenUsed/>
    <w:rsid w:val="004F0E2A"/>
    <w:rPr>
      <w:sz w:val="16"/>
      <w:szCs w:val="16"/>
    </w:rPr>
  </w:style>
  <w:style w:type="paragraph" w:styleId="CommentText">
    <w:name w:val="annotation text"/>
    <w:basedOn w:val="Normal"/>
    <w:link w:val="CommentTextChar"/>
    <w:semiHidden/>
    <w:unhideWhenUsed/>
    <w:rsid w:val="004F0E2A"/>
    <w:rPr>
      <w:sz w:val="20"/>
      <w:szCs w:val="20"/>
    </w:rPr>
  </w:style>
  <w:style w:type="character" w:customStyle="1" w:styleId="CommentTextChar">
    <w:name w:val="Comment Text Char"/>
    <w:basedOn w:val="DefaultParagraphFont"/>
    <w:link w:val="CommentText"/>
    <w:semiHidden/>
    <w:rsid w:val="004F0E2A"/>
    <w:rPr>
      <w:rFonts w:ascii="Arial" w:hAnsi="Arial"/>
      <w:lang w:val="en-US" w:eastAsia="en-US"/>
    </w:rPr>
  </w:style>
  <w:style w:type="paragraph" w:styleId="CommentSubject">
    <w:name w:val="annotation subject"/>
    <w:basedOn w:val="CommentText"/>
    <w:next w:val="CommentText"/>
    <w:link w:val="CommentSubjectChar"/>
    <w:semiHidden/>
    <w:unhideWhenUsed/>
    <w:rsid w:val="004F0E2A"/>
    <w:rPr>
      <w:b/>
      <w:bCs/>
    </w:rPr>
  </w:style>
  <w:style w:type="character" w:customStyle="1" w:styleId="CommentSubjectChar">
    <w:name w:val="Comment Subject Char"/>
    <w:basedOn w:val="CommentTextChar"/>
    <w:link w:val="CommentSubject"/>
    <w:semiHidden/>
    <w:rsid w:val="004F0E2A"/>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665207214">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lw.org.a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Ordinary Council - 22 May 2018</vt:lpstr>
    </vt:vector>
  </TitlesOfParts>
  <Company>Warringah</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- 22 May 2018</dc:title>
  <dc:subject>Amendments to Development Control Plans in Relation to the Management of Trees and Waste</dc:subject>
  <dc:creator>Paul Christmas</dc:creator>
  <cp:keywords>Amendments to Development Control Plans in Relation to the Management of Trees and Waste 2018/167892</cp:keywords>
  <cp:lastModifiedBy>Lindy Riese</cp:lastModifiedBy>
  <cp:revision>2</cp:revision>
  <cp:lastPrinted>2019-03-14T07:26:00Z</cp:lastPrinted>
  <dcterms:created xsi:type="dcterms:W3CDTF">2019-04-26T01:58:00Z</dcterms:created>
  <dcterms:modified xsi:type="dcterms:W3CDTF">2019-04-26T01:58:00Z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3</vt:lpwstr>
  </property>
  <property fmtid="{D5CDD505-2E9C-101B-9397-08002B2CF9AE}" pid="27" name="MasterSequenceNumber">
    <vt:lpwstr>14</vt:lpwstr>
  </property>
  <property fmtid="{D5CDD505-2E9C-101B-9397-08002B2CF9AE}" pid="28" name="FileName">
    <vt:lpwstr>OC22052018SCR_4.DOCX</vt:lpwstr>
  </property>
  <property fmtid="{D5CDD505-2E9C-101B-9397-08002B2CF9AE}" pid="29" name="ItemNumberMasked">
    <vt:lpwstr>11.3</vt:lpwstr>
  </property>
  <property fmtid="{D5CDD505-2E9C-101B-9397-08002B2CF9AE}" pid="30" name="ItemNumber">
    <vt:lpwstr>3</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22 May 2018</vt:lpwstr>
  </property>
  <property fmtid="{D5CDD505-2E9C-101B-9397-08002B2CF9AE}" pid="41" name="DateMeetingDisplay">
    <vt:lpwstr>22 May 2018</vt:lpwstr>
  </property>
  <property fmtid="{D5CDD505-2E9C-101B-9397-08002B2CF9AE}" pid="42" name="DateMeetingId">
    <vt:lpwstr>1034</vt:lpwstr>
  </property>
  <property fmtid="{D5CDD505-2E9C-101B-9397-08002B2CF9AE}" pid="43" name="SpecialFlag">
    <vt:lpwstr>False</vt:lpwstr>
  </property>
  <property fmtid="{D5CDD505-2E9C-101B-9397-08002B2CF9AE}" pid="44" name="DivisionID">
    <vt:lpwstr>2</vt:lpwstr>
  </property>
  <property fmtid="{D5CDD505-2E9C-101B-9397-08002B2CF9AE}" pid="45" name="DivisionHeadName">
    <vt:lpwstr>David Kerr</vt:lpwstr>
  </property>
  <property fmtid="{D5CDD505-2E9C-101B-9397-08002B2CF9AE}" pid="46" name="DivisionName">
    <vt:lpwstr>Planning Place &amp; Community</vt:lpwstr>
  </property>
  <property fmtid="{D5CDD505-2E9C-101B-9397-08002B2CF9AE}" pid="47" name="Date">
    <vt:lpwstr>12/03/2018</vt:lpwstr>
  </property>
  <property fmtid="{D5CDD505-2E9C-101B-9397-08002B2CF9AE}" pid="48" name="DateModified">
    <vt:lpwstr>16/05/2018</vt:lpwstr>
  </property>
  <property fmtid="{D5CDD505-2E9C-101B-9397-08002B2CF9AE}" pid="49" name="AgendaItemAbbreviation">
    <vt:lpwstr>SCR</vt:lpwstr>
  </property>
  <property fmtid="{D5CDD505-2E9C-101B-9397-08002B2CF9AE}" pid="50" name="AgendaItemsID">
    <vt:lpwstr>3</vt:lpwstr>
  </property>
  <property fmtid="{D5CDD505-2E9C-101B-9397-08002B2CF9AE}" pid="51" name="AgendaItem">
    <vt:lpwstr>Standard Council Report</vt:lpwstr>
  </property>
  <property fmtid="{D5CDD505-2E9C-101B-9397-08002B2CF9AE}" pid="52" name="AgendaSectionsID">
    <vt:lpwstr>2</vt:lpwstr>
  </property>
  <property fmtid="{D5CDD505-2E9C-101B-9397-08002B2CF9AE}" pid="53" name="AgendaSection">
    <vt:lpwstr>Planning Place &amp; Community</vt:lpwstr>
  </property>
  <property fmtid="{D5CDD505-2E9C-101B-9397-08002B2CF9AE}" pid="54" name="ActualAgendaSectionsId">
    <vt:lpwstr>2</vt:lpwstr>
  </property>
  <property fmtid="{D5CDD505-2E9C-101B-9397-08002B2CF9AE}" pid="55" name="ActualAgendaSection">
    <vt:lpwstr>Planning Place &amp; Community</vt:lpwstr>
  </property>
  <property fmtid="{D5CDD505-2E9C-101B-9397-08002B2CF9AE}" pid="56" name="Year">
    <vt:lpwstr>2018</vt:lpwstr>
  </property>
  <property fmtid="{D5CDD505-2E9C-101B-9397-08002B2CF9AE}" pid="57" name="ReassignFileName">
    <vt:lpwstr>False</vt:lpwstr>
  </property>
  <property fmtid="{D5CDD505-2E9C-101B-9397-08002B2CF9AE}" pid="58" name="ItemNumberMaskIdentifier">
    <vt:lpwstr>0*0*0</vt:lpwstr>
  </property>
  <property fmtid="{D5CDD505-2E9C-101B-9397-08002B2CF9AE}" pid="59" name="Subject">
    <vt:lpwstr>Amendments to Development Control Plans in Relation to the Management of Trees and Waste</vt:lpwstr>
  </property>
  <property fmtid="{D5CDD505-2E9C-101B-9397-08002B2CF9AE}" pid="60" name="SubjectWithSoftReturns">
    <vt:lpwstr>Amendments to Development Control Plans in Relation to the Management of Trees and Waste</vt:lpwstr>
  </property>
  <property fmtid="{D5CDD505-2E9C-101B-9397-08002B2CF9AE}" pid="61" name="FileNumber">
    <vt:lpwstr>2018/167892</vt:lpwstr>
  </property>
  <property fmtid="{D5CDD505-2E9C-101B-9397-08002B2CF9AE}" pid="62" name="EDRMSDestinationFolderId">
    <vt:lpwstr> </vt:lpwstr>
  </property>
  <property fmtid="{D5CDD505-2E9C-101B-9397-08002B2CF9AE}" pid="63" name="ReportNumber">
    <vt:lpwstr>11</vt:lpwstr>
  </property>
  <property fmtid="{D5CDD505-2E9C-101B-9397-08002B2CF9AE}" pid="64" name="ReportTo">
    <vt:lpwstr>General Manager</vt:lpwstr>
  </property>
  <property fmtid="{D5CDD505-2E9C-101B-9397-08002B2CF9AE}" pid="65" name="ReportFrom">
    <vt:lpwstr>Sustainable Urban Planning Manager</vt:lpwstr>
  </property>
  <property fmtid="{D5CDD505-2E9C-101B-9397-08002B2CF9AE}" pid="66" name="Supplementary">
    <vt:lpwstr>0</vt:lpwstr>
  </property>
  <property fmtid="{D5CDD505-2E9C-101B-9397-08002B2CF9AE}" pid="67" name="Title">
    <vt:lpwstr>General Manager - 22 00 2018</vt:lpwstr>
  </property>
  <property fmtid="{D5CDD505-2E9C-101B-9397-08002B2CF9AE}" pid="68" name="EDMSContainerID">
    <vt:lpwstr>C002125</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726þ930þ761þ749þ70þ</vt:lpwstr>
  </property>
  <property fmtid="{D5CDD505-2E9C-101B-9397-08002B2CF9AE}" pid="81" name="Officers">
    <vt:lpwstr>Neil Cocks; Amanda Clarke; Andrew Pigott; Madeleine Walsh; Melissa Messina</vt:lpwstr>
  </property>
  <property fmtid="{D5CDD505-2E9C-101B-9397-08002B2CF9AE}" pid="82" name="OfficersArray">
    <vt:lpwstr>Neil CocksýPlanning Place &amp; CommunityþAmanda ClarkeýPlanning Place &amp; CommunityþAndrew PigottýPlanning Place &amp; CommunityþMadeleine WalshýPlanning Place &amp; CommunityþMelissa MessinaýPlanning Place &amp; Communityþ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11.3 Amendments to Development Control Plans in Relation to the Management of Trees and Waste</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17 July 2018</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Paul Christmas</vt:lpwstr>
  </property>
  <property fmtid="{D5CDD505-2E9C-101B-9397-08002B2CF9AE}" pid="110" name="AuthorsArray">
    <vt:lpwstr>1017þ</vt:lpwstr>
  </property>
  <property fmtid="{D5CDD505-2E9C-101B-9397-08002B2CF9AE}" pid="111" name="AuthorsNameInitials">
    <vt:lpwstr> </vt:lpwstr>
  </property>
  <property fmtid="{D5CDD505-2E9C-101B-9397-08002B2CF9AE}" pid="112" name="AuthorID">
    <vt:lpwstr>1017</vt:lpwstr>
  </property>
  <property fmtid="{D5CDD505-2E9C-101B-9397-08002B2CF9AE}" pid="113" name="Author">
    <vt:lpwstr>Paul Christmas</vt:lpwstr>
  </property>
  <property fmtid="{D5CDD505-2E9C-101B-9397-08002B2CF9AE}" pid="114" name="AuthorTitle">
    <vt:lpwstr>Principal Planner</vt:lpwstr>
  </property>
  <property fmtid="{D5CDD505-2E9C-101B-9397-08002B2CF9AE}" pid="115" name="AuthorPhone">
    <vt:lpwstr>02 9976 1614</vt:lpwstr>
  </property>
  <property fmtid="{D5CDD505-2E9C-101B-9397-08002B2CF9AE}" pid="116" name="TypistInitials">
    <vt:lpwstr>PC</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22 May 2018</vt:lpwstr>
  </property>
  <property fmtid="{D5CDD505-2E9C-101B-9397-08002B2CF9AE}" pid="130" name="RegisterNumber">
    <vt:lpwstr>4</vt:lpwstr>
  </property>
  <property fmtid="{D5CDD505-2E9C-101B-9397-08002B2CF9AE}" pid="131" name="CorroID">
    <vt:lpwstr>6374</vt:lpwstr>
  </property>
  <property fmtid="{D5CDD505-2E9C-101B-9397-08002B2CF9AE}" pid="132" name="HPTRIM_Ignore">
    <vt:bool>true</vt:bool>
  </property>
  <property fmtid="{D5CDD505-2E9C-101B-9397-08002B2CF9AE}" pid="133" name="ForceRevision">
    <vt:lpwstr>0</vt:lpwstr>
  </property>
  <property fmtid="{D5CDD505-2E9C-101B-9397-08002B2CF9AE}" pid="134" name="EDMSContainerTitle">
    <vt:lpwstr>GOVERNANCE - Meetings - Council and Committee - Agenda minutes Business Paper Resolutions and Notices of Motion – Council Meeting – 20180522</vt:lpwstr>
  </property>
  <property fmtid="{D5CDD505-2E9C-101B-9397-08002B2CF9AE}" pid="135" name="EDRMSDestinationFolderTitle">
    <vt:lpwstr> </vt:lpwstr>
  </property>
  <property fmtid="{D5CDD505-2E9C-101B-9397-08002B2CF9AE}" pid="136" name="FilePath">
    <vt:lpwstr>\\Ccdb01\Infocouncil.live\Checkout\&lt;LOGIN&gt;</vt:lpwstr>
  </property>
  <property fmtid="{D5CDD505-2E9C-101B-9397-08002B2CF9AE}" pid="137" name="Version">
    <vt:lpwstr>01</vt:lpwstr>
  </property>
  <property fmtid="{D5CDD505-2E9C-101B-9397-08002B2CF9AE}" pid="138" name="LastSecurityLogins">
    <vt:lpwstr> </vt:lpwstr>
  </property>
  <property fmtid="{D5CDD505-2E9C-101B-9397-08002B2CF9AE}" pid="139" name="RecordIdAlternate">
    <vt:lpwstr>2018/167892</vt:lpwstr>
  </property>
  <property fmtid="{D5CDD505-2E9C-101B-9397-08002B2CF9AE}" pid="140" name="ClosedStatusChanged">
    <vt:lpwstr>False</vt:lpwstr>
  </property>
  <property fmtid="{D5CDD505-2E9C-101B-9397-08002B2CF9AE}" pid="141" name="AttachmentsArray">
    <vt:lpwstr>Summary of Waste Amendmentsý0ýýýýýTrueýFalseýFalseý0ý2018/182049ý0ýFalseý8716ýFalseýý17/04/2018 9:03:21 AMýýTrueýTrueýTrueýFalseþSummary of Tree Amendmentsý0ýýýýýTrueýFalseýFalseý0ý2018/182077ý0ýFalseý8717ýFalseýý17/04/2018 9:03:21 AMýýTrueýTrueýTrueýFals</vt:lpwstr>
  </property>
  <property fmtid="{D5CDD505-2E9C-101B-9397-08002B2CF9AE}" pid="142" name="Approved">
    <vt:lpwstr>True</vt:lpwstr>
  </property>
  <property fmtid="{D5CDD505-2E9C-101B-9397-08002B2CF9AE}" pid="143" name="OrderNumber">
    <vt:lpwstr>15</vt:lpwstr>
  </property>
  <property fmtid="{D5CDD505-2E9C-101B-9397-08002B2CF9AE}" pid="144" name="DeferredFromDate">
    <vt:lpwstr>31/12/1899</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6</vt:lpwstr>
  </property>
  <property fmtid="{D5CDD505-2E9C-101B-9397-08002B2CF9AE}" pid="149" name="AttachmentPages">
    <vt:lpwstr>0</vt:lpwstr>
  </property>
  <property fmtid="{D5CDD505-2E9C-101B-9397-08002B2CF9AE}" pid="150" name="AttachmentConfidentialFlag">
    <vt:lpwstr>False</vt:lpwstr>
  </property>
</Properties>
</file>